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45574D06" w:rsidR="00CF6743" w:rsidRPr="004C3CFC" w:rsidRDefault="00383D09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52EDE960" w14:textId="77777777" w:rsidR="00AA6EDD" w:rsidRDefault="00AA6E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AAB2099" w14:textId="3E010CBA" w:rsidR="0008374F" w:rsidRPr="000066A6" w:rsidRDefault="005F39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</w:t>
      </w:r>
      <w:r w:rsidR="000F2EDE">
        <w:rPr>
          <w:rFonts w:ascii="Arial" w:eastAsia="Arial" w:hAnsi="Arial" w:cs="Arial"/>
          <w:b/>
          <w:bCs/>
          <w:sz w:val="28"/>
          <w:szCs w:val="28"/>
        </w:rPr>
        <w:t>nvestice do luxusu</w:t>
      </w:r>
      <w:r w:rsidR="00394607">
        <w:rPr>
          <w:rFonts w:ascii="Arial" w:eastAsia="Arial" w:hAnsi="Arial" w:cs="Arial"/>
          <w:b/>
          <w:bCs/>
          <w:sz w:val="28"/>
          <w:szCs w:val="28"/>
        </w:rPr>
        <w:t xml:space="preserve">: od pražských vil </w:t>
      </w:r>
      <w:r w:rsidR="00874D58">
        <w:rPr>
          <w:rFonts w:ascii="Arial" w:eastAsia="Arial" w:hAnsi="Arial" w:cs="Arial"/>
          <w:b/>
          <w:bCs/>
          <w:sz w:val="28"/>
          <w:szCs w:val="28"/>
        </w:rPr>
        <w:t xml:space="preserve">až po </w:t>
      </w:r>
      <w:r w:rsidR="00394607">
        <w:rPr>
          <w:rFonts w:ascii="Arial" w:eastAsia="Arial" w:hAnsi="Arial" w:cs="Arial"/>
          <w:b/>
          <w:bCs/>
          <w:sz w:val="28"/>
          <w:szCs w:val="28"/>
        </w:rPr>
        <w:t>horské nemovitosti</w:t>
      </w:r>
    </w:p>
    <w:p w14:paraId="76166746" w14:textId="77777777" w:rsidR="00383D09" w:rsidRPr="00BD20B6" w:rsidRDefault="00383D09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1FEE6FA4" w14:textId="537E8C23" w:rsidR="008660AD" w:rsidRDefault="00C726B4" w:rsidP="008660AD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A93D75">
        <w:rPr>
          <w:rFonts w:ascii="Arial" w:hAnsi="Arial" w:cs="Arial"/>
          <w:b/>
          <w:bCs/>
          <w:i/>
          <w:iCs/>
        </w:rPr>
        <w:t>1</w:t>
      </w:r>
      <w:r w:rsidR="005E7859">
        <w:rPr>
          <w:rFonts w:ascii="Arial" w:hAnsi="Arial" w:cs="Arial"/>
          <w:b/>
          <w:bCs/>
          <w:i/>
          <w:iCs/>
        </w:rPr>
        <w:t>8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4114A6" w:rsidRPr="00635D0A">
        <w:rPr>
          <w:rFonts w:ascii="Arial" w:hAnsi="Arial" w:cs="Arial"/>
          <w:b/>
          <w:bCs/>
          <w:i/>
          <w:iCs/>
        </w:rPr>
        <w:t>1</w:t>
      </w:r>
      <w:r w:rsidR="00A93D75">
        <w:rPr>
          <w:rFonts w:ascii="Arial" w:hAnsi="Arial" w:cs="Arial"/>
          <w:b/>
          <w:bCs/>
          <w:i/>
          <w:iCs/>
        </w:rPr>
        <w:t>2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4B33F4" w:rsidRPr="00635D0A">
        <w:rPr>
          <w:rFonts w:ascii="Arial" w:hAnsi="Arial" w:cs="Arial"/>
          <w:b/>
          <w:bCs/>
          <w:i/>
          <w:iCs/>
        </w:rPr>
        <w:t>5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C64EBE">
        <w:rPr>
          <w:rFonts w:ascii="Arial" w:hAnsi="Arial" w:cs="Arial"/>
          <w:b/>
          <w:bCs/>
          <w:i/>
          <w:iCs/>
        </w:rPr>
        <w:t xml:space="preserve"> </w:t>
      </w:r>
      <w:r w:rsidR="00F54B59" w:rsidRPr="00463B4B">
        <w:rPr>
          <w:rStyle w:val="dn"/>
          <w:rFonts w:ascii="Arial" w:eastAsia="Arial" w:hAnsi="Arial" w:cs="Arial"/>
          <w:b/>
          <w:bCs/>
          <w:i/>
          <w:iCs/>
        </w:rPr>
        <w:t xml:space="preserve">Český trh luxusních nemovitostí se v posledních letech výrazně proměnil. Kupující jsou sofistikovanější, důsledně zvažují lokalitu, kvalitu provedení i dlouhodobou udržitelnost a provozní náklady. </w:t>
      </w:r>
      <w:r w:rsidR="00463B4B">
        <w:rPr>
          <w:rFonts w:ascii="Arial" w:hAnsi="Arial" w:cs="Arial"/>
          <w:b/>
          <w:bCs/>
          <w:i/>
          <w:iCs/>
        </w:rPr>
        <w:t>Pořízení</w:t>
      </w:r>
      <w:r w:rsidR="008660AD">
        <w:rPr>
          <w:rFonts w:ascii="Arial" w:hAnsi="Arial" w:cs="Arial"/>
          <w:b/>
          <w:bCs/>
          <w:i/>
          <w:iCs/>
        </w:rPr>
        <w:t xml:space="preserve"> exkluzivní</w:t>
      </w:r>
      <w:r w:rsidR="00463B4B" w:rsidRPr="00463B4B">
        <w:rPr>
          <w:rFonts w:ascii="Arial" w:hAnsi="Arial" w:cs="Arial"/>
          <w:b/>
          <w:bCs/>
          <w:i/>
          <w:iCs/>
        </w:rPr>
        <w:t xml:space="preserve"> nemovitosti</w:t>
      </w:r>
      <w:r w:rsidR="008660AD">
        <w:rPr>
          <w:rFonts w:ascii="Arial" w:hAnsi="Arial" w:cs="Arial"/>
          <w:b/>
          <w:bCs/>
          <w:i/>
          <w:iCs/>
        </w:rPr>
        <w:t xml:space="preserve"> </w:t>
      </w:r>
      <w:r w:rsidR="00463B4B" w:rsidRPr="00463B4B">
        <w:rPr>
          <w:rFonts w:ascii="Arial" w:hAnsi="Arial" w:cs="Arial"/>
          <w:b/>
          <w:bCs/>
          <w:i/>
          <w:iCs/>
        </w:rPr>
        <w:t>dnes</w:t>
      </w:r>
      <w:r w:rsidR="00680C86">
        <w:rPr>
          <w:rFonts w:ascii="Arial" w:hAnsi="Arial" w:cs="Arial"/>
          <w:b/>
          <w:bCs/>
          <w:i/>
          <w:iCs/>
        </w:rPr>
        <w:t xml:space="preserve"> již</w:t>
      </w:r>
      <w:r w:rsidR="00463B4B" w:rsidRPr="00463B4B">
        <w:rPr>
          <w:rFonts w:ascii="Arial" w:hAnsi="Arial" w:cs="Arial"/>
          <w:b/>
          <w:bCs/>
          <w:i/>
          <w:iCs/>
        </w:rPr>
        <w:t xml:space="preserve"> ne</w:t>
      </w:r>
      <w:r w:rsidR="008660AD">
        <w:rPr>
          <w:rFonts w:ascii="Arial" w:hAnsi="Arial" w:cs="Arial"/>
          <w:b/>
          <w:bCs/>
          <w:i/>
          <w:iCs/>
        </w:rPr>
        <w:t>ní</w:t>
      </w:r>
      <w:r w:rsidR="00463B4B" w:rsidRPr="00463B4B">
        <w:rPr>
          <w:rFonts w:ascii="Arial" w:hAnsi="Arial" w:cs="Arial"/>
          <w:b/>
          <w:bCs/>
          <w:i/>
          <w:iCs/>
        </w:rPr>
        <w:t xml:space="preserve"> jen otázkou </w:t>
      </w:r>
      <w:r w:rsidR="00463B4B" w:rsidRPr="0082360B">
        <w:rPr>
          <w:rFonts w:ascii="Arial" w:hAnsi="Arial" w:cs="Arial"/>
          <w:b/>
          <w:bCs/>
          <w:i/>
          <w:iCs/>
        </w:rPr>
        <w:t>prestiže</w:t>
      </w:r>
      <w:r w:rsidR="00463B4B" w:rsidRPr="00463B4B">
        <w:rPr>
          <w:rFonts w:ascii="Arial" w:hAnsi="Arial" w:cs="Arial"/>
          <w:b/>
          <w:bCs/>
          <w:i/>
          <w:iCs/>
        </w:rPr>
        <w:t>, ale především promyšlené investice.</w:t>
      </w:r>
      <w:r w:rsidR="008660AD" w:rsidRPr="008660AD">
        <w:rPr>
          <w:rFonts w:ascii="Arial" w:hAnsi="Arial" w:cs="Arial"/>
          <w:b/>
          <w:bCs/>
          <w:i/>
          <w:iCs/>
        </w:rPr>
        <w:t xml:space="preserve"> </w:t>
      </w:r>
      <w:r w:rsidR="008660AD" w:rsidRPr="00B515CF">
        <w:rPr>
          <w:rFonts w:ascii="Arial" w:hAnsi="Arial" w:cs="Arial"/>
          <w:b/>
          <w:bCs/>
          <w:i/>
          <w:iCs/>
        </w:rPr>
        <w:t xml:space="preserve">Na jedné straně </w:t>
      </w:r>
      <w:r w:rsidR="007744F9">
        <w:rPr>
          <w:rFonts w:ascii="Arial" w:hAnsi="Arial" w:cs="Arial"/>
          <w:b/>
          <w:bCs/>
          <w:i/>
          <w:iCs/>
        </w:rPr>
        <w:t xml:space="preserve">zájemce </w:t>
      </w:r>
      <w:r w:rsidR="008660AD" w:rsidRPr="00B515CF">
        <w:rPr>
          <w:rFonts w:ascii="Arial" w:hAnsi="Arial" w:cs="Arial"/>
          <w:b/>
          <w:bCs/>
          <w:i/>
          <w:iCs/>
        </w:rPr>
        <w:t xml:space="preserve">přitahují </w:t>
      </w:r>
      <w:r w:rsidR="0082360B">
        <w:rPr>
          <w:rFonts w:ascii="Arial" w:hAnsi="Arial" w:cs="Arial"/>
          <w:b/>
          <w:bCs/>
          <w:i/>
          <w:iCs/>
        </w:rPr>
        <w:t xml:space="preserve">prvotřídní </w:t>
      </w:r>
      <w:r w:rsidR="008660AD">
        <w:rPr>
          <w:rFonts w:ascii="Arial" w:hAnsi="Arial" w:cs="Arial"/>
          <w:b/>
          <w:bCs/>
          <w:i/>
          <w:iCs/>
        </w:rPr>
        <w:t>byty a domy</w:t>
      </w:r>
      <w:r w:rsidR="008660AD" w:rsidRPr="00B515CF">
        <w:rPr>
          <w:rFonts w:ascii="Arial" w:hAnsi="Arial" w:cs="Arial"/>
          <w:b/>
          <w:bCs/>
          <w:i/>
          <w:iCs/>
        </w:rPr>
        <w:t xml:space="preserve"> v</w:t>
      </w:r>
      <w:r w:rsidR="008660AD">
        <w:rPr>
          <w:rFonts w:ascii="Arial" w:hAnsi="Arial" w:cs="Arial"/>
          <w:b/>
          <w:bCs/>
          <w:i/>
          <w:iCs/>
        </w:rPr>
        <w:t> hlavním městě</w:t>
      </w:r>
      <w:r w:rsidR="00AE7DBD">
        <w:rPr>
          <w:rFonts w:ascii="Arial" w:hAnsi="Arial" w:cs="Arial"/>
          <w:b/>
          <w:bCs/>
          <w:i/>
          <w:iCs/>
        </w:rPr>
        <w:t>,</w:t>
      </w:r>
      <w:r w:rsidR="008660AD" w:rsidRPr="00B515CF">
        <w:rPr>
          <w:rFonts w:ascii="Arial" w:hAnsi="Arial" w:cs="Arial"/>
          <w:b/>
          <w:bCs/>
          <w:i/>
          <w:iCs/>
        </w:rPr>
        <w:t xml:space="preserve"> na straně druhé </w:t>
      </w:r>
      <w:r w:rsidR="00AE7DBD">
        <w:rPr>
          <w:rFonts w:ascii="Arial" w:hAnsi="Arial" w:cs="Arial"/>
          <w:b/>
          <w:bCs/>
          <w:i/>
          <w:iCs/>
        </w:rPr>
        <w:t xml:space="preserve">pak prémiové rekreační </w:t>
      </w:r>
      <w:r w:rsidR="008660AD" w:rsidRPr="00B515CF">
        <w:rPr>
          <w:rFonts w:ascii="Arial" w:hAnsi="Arial" w:cs="Arial"/>
          <w:b/>
          <w:bCs/>
          <w:i/>
          <w:iCs/>
        </w:rPr>
        <w:t xml:space="preserve">lokality </w:t>
      </w:r>
      <w:r w:rsidR="00AE7DBD">
        <w:rPr>
          <w:rFonts w:ascii="Arial" w:hAnsi="Arial" w:cs="Arial"/>
          <w:b/>
          <w:bCs/>
          <w:i/>
          <w:iCs/>
        </w:rPr>
        <w:t>s</w:t>
      </w:r>
      <w:r w:rsidR="008660AD" w:rsidRPr="00B515CF">
        <w:rPr>
          <w:rFonts w:ascii="Arial" w:hAnsi="Arial" w:cs="Arial"/>
          <w:b/>
          <w:bCs/>
          <w:i/>
          <w:iCs/>
        </w:rPr>
        <w:t xml:space="preserve"> celoroční</w:t>
      </w:r>
      <w:r w:rsidR="00AE7DBD">
        <w:rPr>
          <w:rFonts w:ascii="Arial" w:hAnsi="Arial" w:cs="Arial"/>
          <w:b/>
          <w:bCs/>
          <w:i/>
          <w:iCs/>
        </w:rPr>
        <w:t>m</w:t>
      </w:r>
      <w:r w:rsidR="008660AD" w:rsidRPr="00B515CF">
        <w:rPr>
          <w:rFonts w:ascii="Arial" w:hAnsi="Arial" w:cs="Arial"/>
          <w:b/>
          <w:bCs/>
          <w:i/>
          <w:iCs/>
        </w:rPr>
        <w:t xml:space="preserve"> využití</w:t>
      </w:r>
      <w:r w:rsidR="00AE7DBD">
        <w:rPr>
          <w:rFonts w:ascii="Arial" w:hAnsi="Arial" w:cs="Arial"/>
          <w:b/>
          <w:bCs/>
          <w:i/>
          <w:iCs/>
        </w:rPr>
        <w:t>m</w:t>
      </w:r>
      <w:r w:rsidR="008660AD" w:rsidRPr="00B515CF">
        <w:rPr>
          <w:rFonts w:ascii="Arial" w:hAnsi="Arial" w:cs="Arial"/>
          <w:b/>
          <w:bCs/>
          <w:i/>
          <w:iCs/>
        </w:rPr>
        <w:t xml:space="preserve"> a stabilní</w:t>
      </w:r>
      <w:r w:rsidR="00AE7DBD">
        <w:rPr>
          <w:rFonts w:ascii="Arial" w:hAnsi="Arial" w:cs="Arial"/>
          <w:b/>
          <w:bCs/>
          <w:i/>
          <w:iCs/>
        </w:rPr>
        <w:t>mi</w:t>
      </w:r>
      <w:r w:rsidR="008660AD" w:rsidRPr="00B515CF">
        <w:rPr>
          <w:rFonts w:ascii="Arial" w:hAnsi="Arial" w:cs="Arial"/>
          <w:b/>
          <w:bCs/>
          <w:i/>
          <w:iCs/>
        </w:rPr>
        <w:t xml:space="preserve"> výnosy</w:t>
      </w:r>
      <w:r w:rsidR="00680C86">
        <w:rPr>
          <w:rFonts w:ascii="Arial" w:hAnsi="Arial" w:cs="Arial"/>
          <w:b/>
          <w:bCs/>
          <w:i/>
          <w:iCs/>
        </w:rPr>
        <w:t>: a to jak na českých horách, tak v lázeňských městech</w:t>
      </w:r>
      <w:r w:rsidR="008660AD" w:rsidRPr="00B515CF">
        <w:rPr>
          <w:rFonts w:ascii="Arial" w:hAnsi="Arial" w:cs="Arial"/>
          <w:b/>
          <w:bCs/>
          <w:i/>
          <w:iCs/>
        </w:rPr>
        <w:t xml:space="preserve">. </w:t>
      </w:r>
      <w:r w:rsidR="008660AD">
        <w:rPr>
          <w:rFonts w:ascii="Arial" w:hAnsi="Arial" w:cs="Arial"/>
          <w:b/>
          <w:bCs/>
          <w:i/>
          <w:iCs/>
        </w:rPr>
        <w:t>Realitní kancelář</w:t>
      </w:r>
      <w:r w:rsidR="008660AD" w:rsidRPr="00B515CF">
        <w:rPr>
          <w:rFonts w:ascii="Arial" w:hAnsi="Arial" w:cs="Arial"/>
          <w:b/>
          <w:bCs/>
          <w:i/>
          <w:iCs/>
        </w:rPr>
        <w:t xml:space="preserve"> </w:t>
      </w:r>
      <w:r w:rsidR="008660AD">
        <w:rPr>
          <w:rFonts w:ascii="Arial" w:hAnsi="Arial" w:cs="Arial"/>
          <w:b/>
          <w:bCs/>
          <w:i/>
          <w:iCs/>
        </w:rPr>
        <w:t xml:space="preserve">Luxent – </w:t>
      </w:r>
      <w:proofErr w:type="spellStart"/>
      <w:r w:rsidR="008660AD">
        <w:rPr>
          <w:rFonts w:ascii="Arial" w:hAnsi="Arial" w:cs="Arial"/>
          <w:b/>
          <w:bCs/>
          <w:i/>
          <w:iCs/>
        </w:rPr>
        <w:t>Exclusive</w:t>
      </w:r>
      <w:proofErr w:type="spellEnd"/>
      <w:r w:rsidR="008660A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8660AD">
        <w:rPr>
          <w:rFonts w:ascii="Arial" w:hAnsi="Arial" w:cs="Arial"/>
          <w:b/>
          <w:bCs/>
          <w:i/>
          <w:iCs/>
        </w:rPr>
        <w:t>Properites</w:t>
      </w:r>
      <w:proofErr w:type="spellEnd"/>
      <w:r w:rsidR="008660AD" w:rsidRPr="00B515CF">
        <w:rPr>
          <w:rFonts w:ascii="Arial" w:hAnsi="Arial" w:cs="Arial"/>
          <w:b/>
          <w:bCs/>
          <w:i/>
          <w:iCs/>
        </w:rPr>
        <w:t xml:space="preserve"> představuje</w:t>
      </w:r>
      <w:r w:rsidR="00AE7DBD">
        <w:rPr>
          <w:rFonts w:ascii="Arial" w:hAnsi="Arial" w:cs="Arial"/>
          <w:b/>
          <w:bCs/>
          <w:i/>
          <w:iCs/>
        </w:rPr>
        <w:t xml:space="preserve"> aktuální</w:t>
      </w:r>
      <w:r w:rsidR="008660AD" w:rsidRPr="00B515CF">
        <w:rPr>
          <w:rFonts w:ascii="Arial" w:hAnsi="Arial" w:cs="Arial"/>
          <w:b/>
          <w:bCs/>
          <w:i/>
          <w:iCs/>
        </w:rPr>
        <w:t xml:space="preserve"> výběr nemovitostí</w:t>
      </w:r>
      <w:r w:rsidR="00AE7DBD">
        <w:rPr>
          <w:rFonts w:ascii="Arial" w:hAnsi="Arial" w:cs="Arial"/>
          <w:b/>
          <w:bCs/>
          <w:i/>
          <w:iCs/>
        </w:rPr>
        <w:t xml:space="preserve"> ze svého portfolia</w:t>
      </w:r>
      <w:r w:rsidR="008660AD" w:rsidRPr="00B515CF">
        <w:rPr>
          <w:rFonts w:ascii="Arial" w:hAnsi="Arial" w:cs="Arial"/>
          <w:b/>
          <w:bCs/>
          <w:i/>
          <w:iCs/>
        </w:rPr>
        <w:t xml:space="preserve">, které </w:t>
      </w:r>
      <w:r w:rsidR="00DE185D">
        <w:rPr>
          <w:rFonts w:ascii="Arial" w:hAnsi="Arial" w:cs="Arial"/>
          <w:b/>
          <w:bCs/>
          <w:i/>
          <w:iCs/>
        </w:rPr>
        <w:t xml:space="preserve">se řadí k tomu </w:t>
      </w:r>
      <w:r w:rsidR="00003FA3" w:rsidRPr="00DE185D">
        <w:rPr>
          <w:rFonts w:ascii="Arial" w:hAnsi="Arial" w:cs="Arial"/>
          <w:b/>
          <w:bCs/>
          <w:i/>
          <w:iCs/>
        </w:rPr>
        <w:t>nejlepší</w:t>
      </w:r>
      <w:r w:rsidR="00DE185D" w:rsidRPr="00CE731C">
        <w:rPr>
          <w:rFonts w:ascii="Arial" w:hAnsi="Arial" w:cs="Arial"/>
          <w:b/>
          <w:bCs/>
          <w:i/>
          <w:iCs/>
        </w:rPr>
        <w:t>mu</w:t>
      </w:r>
      <w:r w:rsidR="008660AD" w:rsidRPr="00DE185D">
        <w:rPr>
          <w:rFonts w:ascii="Arial" w:hAnsi="Arial" w:cs="Arial"/>
          <w:b/>
          <w:bCs/>
          <w:i/>
          <w:iCs/>
        </w:rPr>
        <w:t xml:space="preserve"> na českém </w:t>
      </w:r>
      <w:proofErr w:type="spellStart"/>
      <w:r w:rsidR="008660AD" w:rsidRPr="00DE185D">
        <w:rPr>
          <w:rFonts w:ascii="Arial" w:hAnsi="Arial" w:cs="Arial"/>
          <w:b/>
          <w:bCs/>
          <w:i/>
          <w:iCs/>
        </w:rPr>
        <w:t>high</w:t>
      </w:r>
      <w:proofErr w:type="spellEnd"/>
      <w:r w:rsidR="008660AD" w:rsidRPr="00DE185D">
        <w:rPr>
          <w:rFonts w:ascii="Arial" w:hAnsi="Arial" w:cs="Arial"/>
          <w:b/>
          <w:bCs/>
          <w:i/>
          <w:iCs/>
        </w:rPr>
        <w:t>-end realitním trhu.</w:t>
      </w:r>
    </w:p>
    <w:p w14:paraId="57A5A40F" w14:textId="77777777" w:rsidR="000F2EDE" w:rsidRDefault="000F2EDE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0F4DE564" w14:textId="496D9115" w:rsidR="000F2EDE" w:rsidRDefault="000F2EDE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0F2EDE">
        <w:rPr>
          <w:rStyle w:val="dn"/>
          <w:rFonts w:ascii="Arial" w:eastAsia="Arial" w:hAnsi="Arial" w:cs="Arial"/>
        </w:rPr>
        <w:t xml:space="preserve">Jedním z nejsilnějších trendů současného </w:t>
      </w:r>
      <w:r w:rsidR="00636CD0">
        <w:rPr>
          <w:rStyle w:val="dn"/>
          <w:rFonts w:ascii="Arial" w:eastAsia="Arial" w:hAnsi="Arial" w:cs="Arial"/>
        </w:rPr>
        <w:t xml:space="preserve">luxusního </w:t>
      </w:r>
      <w:r w:rsidRPr="000F2EDE">
        <w:rPr>
          <w:rStyle w:val="dn"/>
          <w:rFonts w:ascii="Arial" w:eastAsia="Arial" w:hAnsi="Arial" w:cs="Arial"/>
        </w:rPr>
        <w:t>trhu je takzvaný „</w:t>
      </w:r>
      <w:proofErr w:type="spellStart"/>
      <w:r w:rsidRPr="000F2EDE">
        <w:rPr>
          <w:rStyle w:val="dn"/>
          <w:rFonts w:ascii="Arial" w:eastAsia="Arial" w:hAnsi="Arial" w:cs="Arial"/>
        </w:rPr>
        <w:t>flight</w:t>
      </w:r>
      <w:proofErr w:type="spellEnd"/>
      <w:r w:rsidRPr="000F2EDE">
        <w:rPr>
          <w:rStyle w:val="dn"/>
          <w:rFonts w:ascii="Arial" w:eastAsia="Arial" w:hAnsi="Arial" w:cs="Arial"/>
        </w:rPr>
        <w:t xml:space="preserve"> to </w:t>
      </w:r>
      <w:proofErr w:type="spellStart"/>
      <w:r w:rsidRPr="000F2EDE">
        <w:rPr>
          <w:rStyle w:val="dn"/>
          <w:rFonts w:ascii="Arial" w:eastAsia="Arial" w:hAnsi="Arial" w:cs="Arial"/>
        </w:rPr>
        <w:t>quality</w:t>
      </w:r>
      <w:proofErr w:type="spellEnd"/>
      <w:r w:rsidRPr="000F2EDE">
        <w:rPr>
          <w:rStyle w:val="dn"/>
          <w:rFonts w:ascii="Arial" w:eastAsia="Arial" w:hAnsi="Arial" w:cs="Arial"/>
        </w:rPr>
        <w:t xml:space="preserve">“. </w:t>
      </w:r>
      <w:r w:rsidR="009F1FB3">
        <w:rPr>
          <w:rStyle w:val="dn"/>
          <w:rFonts w:ascii="Arial" w:eastAsia="Arial" w:hAnsi="Arial" w:cs="Arial"/>
        </w:rPr>
        <w:t>Zájemci</w:t>
      </w:r>
      <w:r w:rsidRPr="000F2EDE">
        <w:rPr>
          <w:rStyle w:val="dn"/>
          <w:rFonts w:ascii="Arial" w:eastAsia="Arial" w:hAnsi="Arial" w:cs="Arial"/>
        </w:rPr>
        <w:t xml:space="preserve"> se stále více soustředí na nemovitosti, </w:t>
      </w:r>
      <w:r w:rsidR="00B63B21">
        <w:rPr>
          <w:rStyle w:val="dn"/>
          <w:rFonts w:ascii="Arial" w:eastAsia="Arial" w:hAnsi="Arial" w:cs="Arial"/>
        </w:rPr>
        <w:t xml:space="preserve">jež </w:t>
      </w:r>
      <w:r w:rsidRPr="000F2EDE">
        <w:rPr>
          <w:rStyle w:val="dn"/>
          <w:rFonts w:ascii="Arial" w:eastAsia="Arial" w:hAnsi="Arial" w:cs="Arial"/>
        </w:rPr>
        <w:t>mají dlouhodobou hodnotu, špičkové provedení a</w:t>
      </w:r>
      <w:r w:rsidR="00FD5B84">
        <w:rPr>
          <w:rStyle w:val="dn"/>
          <w:rFonts w:ascii="Arial" w:eastAsia="Arial" w:hAnsi="Arial" w:cs="Arial"/>
        </w:rPr>
        <w:t> </w:t>
      </w:r>
      <w:r w:rsidRPr="000F2EDE">
        <w:rPr>
          <w:rStyle w:val="dn"/>
          <w:rFonts w:ascii="Arial" w:eastAsia="Arial" w:hAnsi="Arial" w:cs="Arial"/>
        </w:rPr>
        <w:t xml:space="preserve">jasný investiční </w:t>
      </w:r>
      <w:r w:rsidR="00E70777">
        <w:rPr>
          <w:rStyle w:val="dn"/>
          <w:rFonts w:ascii="Arial" w:eastAsia="Arial" w:hAnsi="Arial" w:cs="Arial"/>
        </w:rPr>
        <w:t>záměr</w:t>
      </w:r>
      <w:r w:rsidR="00542730">
        <w:rPr>
          <w:rStyle w:val="dn"/>
          <w:rFonts w:ascii="Arial" w:eastAsia="Arial" w:hAnsi="Arial" w:cs="Arial"/>
        </w:rPr>
        <w:t>.</w:t>
      </w:r>
      <w:r w:rsidR="00CB39A2" w:rsidRPr="00CB39A2">
        <w:rPr>
          <w:rStyle w:val="dn"/>
          <w:rFonts w:ascii="Arial" w:eastAsia="Arial" w:hAnsi="Arial" w:cs="Arial"/>
          <w:i/>
          <w:iCs/>
        </w:rPr>
        <w:t xml:space="preserve"> </w:t>
      </w:r>
      <w:r w:rsidR="00CB39A2" w:rsidRPr="00F54B59">
        <w:rPr>
          <w:rStyle w:val="dn"/>
          <w:rFonts w:ascii="Arial" w:eastAsia="Arial" w:hAnsi="Arial" w:cs="Arial"/>
          <w:i/>
          <w:iCs/>
        </w:rPr>
        <w:t>„Už dávno neplatí, že se prodá cokoli se střechou. Klienti dnes hledají nemovitosti, které dávají smysl nejen emocionálně, ale i investičně. Nabídka zůstává omezená, což vytváří tlak na další růst cen u kvalitních a neopakovatelných projekt</w:t>
      </w:r>
      <w:r w:rsidR="00A56BB0">
        <w:rPr>
          <w:rStyle w:val="dn"/>
          <w:rFonts w:ascii="Arial" w:eastAsia="Arial" w:hAnsi="Arial" w:cs="Arial"/>
          <w:i/>
          <w:iCs/>
        </w:rPr>
        <w:t>ů</w:t>
      </w:r>
      <w:r w:rsidR="00CB39A2" w:rsidRPr="000906CF">
        <w:rPr>
          <w:rStyle w:val="dn"/>
          <w:rFonts w:ascii="Arial" w:eastAsia="Arial" w:hAnsi="Arial" w:cs="Arial"/>
          <w:i/>
          <w:iCs/>
        </w:rPr>
        <w:t xml:space="preserve">,“ </w:t>
      </w:r>
      <w:r w:rsidR="00CB39A2">
        <w:rPr>
          <w:rStyle w:val="dn"/>
          <w:rFonts w:ascii="Arial" w:eastAsia="Arial" w:hAnsi="Arial" w:cs="Arial"/>
        </w:rPr>
        <w:t xml:space="preserve">popisuje </w:t>
      </w:r>
      <w:r w:rsidR="00B84DAB">
        <w:rPr>
          <w:rStyle w:val="dn"/>
          <w:rFonts w:ascii="Arial" w:eastAsia="Arial" w:hAnsi="Arial" w:cs="Arial"/>
        </w:rPr>
        <w:t xml:space="preserve">realitní makléřka společnosti </w:t>
      </w:r>
      <w:hyperlink r:id="rId11" w:history="1">
        <w:r w:rsidR="00B84DAB" w:rsidRPr="00542730">
          <w:rPr>
            <w:rStyle w:val="Hyperlink2"/>
            <w:i w:val="0"/>
            <w:iCs w:val="0"/>
            <w:sz w:val="22"/>
            <w:szCs w:val="22"/>
          </w:rPr>
          <w:t xml:space="preserve">Luxent – </w:t>
        </w:r>
        <w:proofErr w:type="spellStart"/>
        <w:r w:rsidR="00B84DAB" w:rsidRPr="00542730">
          <w:rPr>
            <w:rStyle w:val="Hyperlink2"/>
            <w:i w:val="0"/>
            <w:iCs w:val="0"/>
            <w:sz w:val="22"/>
            <w:szCs w:val="22"/>
          </w:rPr>
          <w:t>Exclusive</w:t>
        </w:r>
        <w:proofErr w:type="spellEnd"/>
        <w:r w:rsidR="00B84DAB" w:rsidRPr="00542730">
          <w:rPr>
            <w:rStyle w:val="Hyperlink2"/>
            <w:i w:val="0"/>
            <w:iCs w:val="0"/>
            <w:sz w:val="22"/>
            <w:szCs w:val="22"/>
          </w:rPr>
          <w:t xml:space="preserve"> </w:t>
        </w:r>
        <w:proofErr w:type="spellStart"/>
        <w:r w:rsidR="00B84DAB" w:rsidRPr="00542730">
          <w:rPr>
            <w:rStyle w:val="Hyperlink2"/>
            <w:i w:val="0"/>
            <w:iCs w:val="0"/>
            <w:sz w:val="22"/>
            <w:szCs w:val="22"/>
          </w:rPr>
          <w:t>Properties</w:t>
        </w:r>
        <w:proofErr w:type="spellEnd"/>
      </w:hyperlink>
      <w:r w:rsidR="00CB39A2">
        <w:rPr>
          <w:rStyle w:val="dn"/>
          <w:rFonts w:ascii="Arial" w:eastAsia="Arial" w:hAnsi="Arial" w:cs="Arial"/>
        </w:rPr>
        <w:t xml:space="preserve"> Pavla Kalousová.</w:t>
      </w:r>
    </w:p>
    <w:p w14:paraId="40096671" w14:textId="77777777" w:rsidR="00542730" w:rsidRDefault="00542730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5E502EF9" w14:textId="734CBB3C" w:rsidR="00542730" w:rsidRDefault="005E7859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  <w:noProof/>
        </w:rPr>
        <w:drawing>
          <wp:anchor distT="0" distB="0" distL="114300" distR="114300" simplePos="0" relativeHeight="251658246" behindDoc="1" locked="0" layoutInCell="1" allowOverlap="1" wp14:anchorId="7E7549BA" wp14:editId="71888FBF">
            <wp:simplePos x="0" y="0"/>
            <wp:positionH relativeFrom="margin">
              <wp:align>left</wp:align>
            </wp:positionH>
            <wp:positionV relativeFrom="paragraph">
              <wp:posOffset>1104265</wp:posOffset>
            </wp:positionV>
            <wp:extent cx="1800000" cy="119982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44901037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E06"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736B7B4" wp14:editId="4BC424B2">
                <wp:simplePos x="0" y="0"/>
                <wp:positionH relativeFrom="margin">
                  <wp:align>left</wp:align>
                </wp:positionH>
                <wp:positionV relativeFrom="paragraph">
                  <wp:posOffset>2332990</wp:posOffset>
                </wp:positionV>
                <wp:extent cx="1752600" cy="381000"/>
                <wp:effectExtent l="0" t="0" r="19050" b="19050"/>
                <wp:wrapSquare wrapText="bothSides"/>
                <wp:docPr id="5449347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1F4B8" w14:textId="5C3B5B6F" w:rsidR="00B37858" w:rsidRPr="002040DF" w:rsidRDefault="00B37858" w:rsidP="00B378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Rezidence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Rubin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Palace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Karlovy Vary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B7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83.7pt;width:138pt;height:30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" strokecolor="white [3212]">
                <v:textbox>
                  <w:txbxContent>
                    <w:p w14:paraId="05B1F4B8" w14:textId="5C3B5B6F" w:rsidR="00B37858" w:rsidRPr="002040DF" w:rsidRDefault="00B37858" w:rsidP="00B3785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Rezidence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Rubin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Palace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2730">
        <w:rPr>
          <w:rStyle w:val="dn"/>
          <w:rFonts w:ascii="Arial" w:eastAsia="Arial" w:hAnsi="Arial" w:cs="Arial"/>
        </w:rPr>
        <w:t>K</w:t>
      </w:r>
      <w:r w:rsidR="00ED1F42">
        <w:rPr>
          <w:rStyle w:val="dn"/>
          <w:rFonts w:ascii="Arial" w:eastAsia="Arial" w:hAnsi="Arial" w:cs="Arial"/>
        </w:rPr>
        <w:t xml:space="preserve"> nejvýraznějším</w:t>
      </w:r>
      <w:r w:rsidR="00542730">
        <w:rPr>
          <w:rStyle w:val="dn"/>
          <w:rFonts w:ascii="Arial" w:eastAsia="Arial" w:hAnsi="Arial" w:cs="Arial"/>
        </w:rPr>
        <w:t> novinkám v portfoliu realitní kanceláře</w:t>
      </w:r>
      <w:r w:rsidR="00542730" w:rsidRPr="00542730">
        <w:rPr>
          <w:rStyle w:val="dn"/>
          <w:rFonts w:ascii="Arial" w:eastAsia="Arial" w:hAnsi="Arial" w:cs="Arial"/>
          <w:i/>
          <w:iCs/>
          <w:sz w:val="24"/>
          <w:szCs w:val="24"/>
        </w:rPr>
        <w:t xml:space="preserve"> </w:t>
      </w:r>
      <w:r w:rsidR="00ED1F42">
        <w:rPr>
          <w:rStyle w:val="dn"/>
          <w:rFonts w:ascii="Arial" w:eastAsia="Arial" w:hAnsi="Arial" w:cs="Arial"/>
        </w:rPr>
        <w:t xml:space="preserve">patří </w:t>
      </w:r>
      <w:r w:rsidR="00CA5FF3">
        <w:rPr>
          <w:rStyle w:val="dn"/>
          <w:rFonts w:ascii="Arial" w:eastAsia="Arial" w:hAnsi="Arial" w:cs="Arial"/>
        </w:rPr>
        <w:t xml:space="preserve">v tomto směru </w:t>
      </w:r>
      <w:hyperlink r:id="rId13" w:history="1">
        <w:r w:rsidR="00ED1F42" w:rsidRPr="00AB53F8">
          <w:rPr>
            <w:rStyle w:val="Hyperlink2"/>
            <w:i w:val="0"/>
            <w:iCs w:val="0"/>
            <w:sz w:val="22"/>
            <w:szCs w:val="22"/>
          </w:rPr>
          <w:t xml:space="preserve">Rezidence </w:t>
        </w:r>
        <w:proofErr w:type="spellStart"/>
        <w:r w:rsidR="00ED1F42" w:rsidRPr="00AB53F8">
          <w:rPr>
            <w:rStyle w:val="Hyperlink2"/>
            <w:i w:val="0"/>
            <w:iCs w:val="0"/>
            <w:sz w:val="22"/>
            <w:szCs w:val="22"/>
          </w:rPr>
          <w:t>Rubin</w:t>
        </w:r>
        <w:proofErr w:type="spellEnd"/>
        <w:r w:rsidR="00ED1F42" w:rsidRPr="00AB53F8">
          <w:rPr>
            <w:rStyle w:val="Hyperlink2"/>
            <w:i w:val="0"/>
            <w:iCs w:val="0"/>
            <w:sz w:val="22"/>
            <w:szCs w:val="22"/>
          </w:rPr>
          <w:t xml:space="preserve"> </w:t>
        </w:r>
        <w:proofErr w:type="spellStart"/>
        <w:r w:rsidR="00ED1F42" w:rsidRPr="00AB53F8">
          <w:rPr>
            <w:rStyle w:val="Hyperlink2"/>
            <w:i w:val="0"/>
            <w:iCs w:val="0"/>
            <w:sz w:val="22"/>
            <w:szCs w:val="22"/>
          </w:rPr>
          <w:t>Palace</w:t>
        </w:r>
        <w:proofErr w:type="spellEnd"/>
      </w:hyperlink>
      <w:r w:rsidR="003C7664">
        <w:rPr>
          <w:rStyle w:val="dn"/>
          <w:rFonts w:ascii="Arial" w:eastAsia="Arial" w:hAnsi="Arial" w:cs="Arial"/>
        </w:rPr>
        <w:t xml:space="preserve">, </w:t>
      </w:r>
      <w:r w:rsidR="003C7664" w:rsidRPr="003C7664">
        <w:rPr>
          <w:rStyle w:val="dn"/>
          <w:rFonts w:ascii="Arial" w:eastAsia="Arial" w:hAnsi="Arial" w:cs="Arial"/>
        </w:rPr>
        <w:t>situovaná přímo na lázeňské kolonádě v Karlových Varech</w:t>
      </w:r>
      <w:r w:rsidR="003C7664">
        <w:rPr>
          <w:rStyle w:val="dn"/>
          <w:rFonts w:ascii="Arial" w:eastAsia="Arial" w:hAnsi="Arial" w:cs="Arial"/>
        </w:rPr>
        <w:t>.</w:t>
      </w:r>
      <w:r w:rsidR="003C7664" w:rsidRPr="003C7664">
        <w:rPr>
          <w:rStyle w:val="dn"/>
          <w:rFonts w:ascii="Arial" w:eastAsia="Arial" w:hAnsi="Arial" w:cs="Arial"/>
        </w:rPr>
        <w:t xml:space="preserve"> V</w:t>
      </w:r>
      <w:r w:rsidR="003C7664">
        <w:rPr>
          <w:rStyle w:val="dn"/>
          <w:rFonts w:ascii="Arial" w:eastAsia="Arial" w:hAnsi="Arial" w:cs="Arial"/>
        </w:rPr>
        <w:t xml:space="preserve"> </w:t>
      </w:r>
      <w:r w:rsidR="003C7664" w:rsidRPr="003C7664">
        <w:rPr>
          <w:rStyle w:val="dn"/>
          <w:rFonts w:ascii="Arial" w:eastAsia="Arial" w:hAnsi="Arial" w:cs="Arial"/>
        </w:rPr>
        <w:t>nově zrekonstruovaném historickém domě z roku 1897</w:t>
      </w:r>
      <w:r w:rsidR="0092740F">
        <w:rPr>
          <w:rStyle w:val="dn"/>
          <w:rFonts w:ascii="Arial" w:eastAsia="Arial" w:hAnsi="Arial" w:cs="Arial"/>
        </w:rPr>
        <w:t xml:space="preserve"> </w:t>
      </w:r>
      <w:r w:rsidR="003C7664" w:rsidRPr="003C7664">
        <w:rPr>
          <w:rStyle w:val="dn"/>
          <w:rFonts w:ascii="Arial" w:eastAsia="Arial" w:hAnsi="Arial" w:cs="Arial"/>
        </w:rPr>
        <w:t xml:space="preserve">vzniklo šest exkluzivních apartmánů o dispozicích 2+kk až 4+kk, každý s balkonem </w:t>
      </w:r>
      <w:r w:rsidR="008A2635">
        <w:rPr>
          <w:rStyle w:val="dn"/>
          <w:rFonts w:ascii="Arial" w:eastAsia="Arial" w:hAnsi="Arial" w:cs="Arial"/>
        </w:rPr>
        <w:t xml:space="preserve">či </w:t>
      </w:r>
      <w:r w:rsidR="003C7664" w:rsidRPr="003C7664">
        <w:rPr>
          <w:rStyle w:val="dn"/>
          <w:rFonts w:ascii="Arial" w:eastAsia="Arial" w:hAnsi="Arial" w:cs="Arial"/>
        </w:rPr>
        <w:t xml:space="preserve">terasou – buď s výhledem na Mlýnskou kolonádu, nebo orientovaných do klidného vnitrobloku. </w:t>
      </w:r>
      <w:r w:rsidR="0092740F">
        <w:rPr>
          <w:rStyle w:val="dn"/>
          <w:rFonts w:ascii="Arial" w:eastAsia="Arial" w:hAnsi="Arial" w:cs="Arial"/>
        </w:rPr>
        <w:t>A</w:t>
      </w:r>
      <w:r w:rsidR="003C7664" w:rsidRPr="003C7664">
        <w:rPr>
          <w:rStyle w:val="dn"/>
          <w:rFonts w:ascii="Arial" w:eastAsia="Arial" w:hAnsi="Arial" w:cs="Arial"/>
        </w:rPr>
        <w:t xml:space="preserve">partmány jsou plně vybaveny podle návrhu renomované německé designerky Simony Fritz. Součástí projektu je i možnost dokoupení privátního </w:t>
      </w:r>
      <w:proofErr w:type="spellStart"/>
      <w:r w:rsidR="0092740F">
        <w:rPr>
          <w:rStyle w:val="dn"/>
          <w:rFonts w:ascii="Arial" w:eastAsia="Arial" w:hAnsi="Arial" w:cs="Arial"/>
        </w:rPr>
        <w:t>spa</w:t>
      </w:r>
      <w:proofErr w:type="spellEnd"/>
      <w:r w:rsidR="003C7664" w:rsidRPr="003C7664">
        <w:rPr>
          <w:rStyle w:val="dn"/>
          <w:rFonts w:ascii="Arial" w:eastAsia="Arial" w:hAnsi="Arial" w:cs="Arial"/>
        </w:rPr>
        <w:t xml:space="preserve"> se saunou a</w:t>
      </w:r>
      <w:r w:rsidR="00F27622">
        <w:rPr>
          <w:rStyle w:val="dn"/>
          <w:rFonts w:ascii="Arial" w:eastAsia="Arial" w:hAnsi="Arial" w:cs="Arial"/>
        </w:rPr>
        <w:t> </w:t>
      </w:r>
      <w:r w:rsidR="003C7664" w:rsidRPr="003C7664">
        <w:rPr>
          <w:rStyle w:val="dn"/>
          <w:rFonts w:ascii="Arial" w:eastAsia="Arial" w:hAnsi="Arial" w:cs="Arial"/>
        </w:rPr>
        <w:t xml:space="preserve">terasou. </w:t>
      </w:r>
      <w:r w:rsidR="00BC38A2" w:rsidRPr="00BC38A2">
        <w:rPr>
          <w:rStyle w:val="dn"/>
          <w:rFonts w:ascii="Arial" w:eastAsia="Arial" w:hAnsi="Arial" w:cs="Arial"/>
          <w:i/>
          <w:iCs/>
        </w:rPr>
        <w:t>„</w:t>
      </w:r>
      <w:r w:rsidR="003C7664" w:rsidRPr="00BC38A2">
        <w:rPr>
          <w:rStyle w:val="dn"/>
          <w:rFonts w:ascii="Arial" w:eastAsia="Arial" w:hAnsi="Arial" w:cs="Arial"/>
          <w:i/>
          <w:iCs/>
        </w:rPr>
        <w:t xml:space="preserve">Díky kombinaci prémiové lokality, omezeného počtu jednotek, </w:t>
      </w:r>
      <w:r w:rsidR="00BC38A2">
        <w:rPr>
          <w:rStyle w:val="dn"/>
          <w:rFonts w:ascii="Arial" w:eastAsia="Arial" w:hAnsi="Arial" w:cs="Arial"/>
          <w:i/>
          <w:iCs/>
        </w:rPr>
        <w:t xml:space="preserve">velmi </w:t>
      </w:r>
      <w:r w:rsidR="003C7664" w:rsidRPr="00BC38A2">
        <w:rPr>
          <w:rStyle w:val="dn"/>
          <w:rFonts w:ascii="Arial" w:eastAsia="Arial" w:hAnsi="Arial" w:cs="Arial"/>
          <w:i/>
          <w:iCs/>
        </w:rPr>
        <w:t>vysokého standardu a okamžité možnosti bydlení či pronájmu představuje</w:t>
      </w:r>
      <w:r w:rsidR="00BC38A2">
        <w:rPr>
          <w:rStyle w:val="dn"/>
          <w:rFonts w:ascii="Arial" w:eastAsia="Arial" w:hAnsi="Arial" w:cs="Arial"/>
          <w:i/>
          <w:iCs/>
        </w:rPr>
        <w:t xml:space="preserve"> Rezidence</w:t>
      </w:r>
      <w:r w:rsidR="003C7664" w:rsidRPr="00BC38A2">
        <w:rPr>
          <w:rStyle w:val="dn"/>
          <w:rFonts w:ascii="Arial" w:eastAsia="Arial" w:hAnsi="Arial" w:cs="Arial"/>
          <w:i/>
          <w:iCs/>
        </w:rPr>
        <w:t xml:space="preserve"> </w:t>
      </w:r>
      <w:proofErr w:type="spellStart"/>
      <w:r w:rsidR="003C7664" w:rsidRPr="00BC38A2">
        <w:rPr>
          <w:rStyle w:val="dn"/>
          <w:rFonts w:ascii="Arial" w:eastAsia="Arial" w:hAnsi="Arial" w:cs="Arial"/>
          <w:i/>
          <w:iCs/>
        </w:rPr>
        <w:t>Rubin</w:t>
      </w:r>
      <w:proofErr w:type="spellEnd"/>
      <w:r w:rsidR="003C7664" w:rsidRPr="00BC38A2">
        <w:rPr>
          <w:rStyle w:val="dn"/>
          <w:rFonts w:ascii="Arial" w:eastAsia="Arial" w:hAnsi="Arial" w:cs="Arial"/>
          <w:i/>
          <w:iCs/>
        </w:rPr>
        <w:t xml:space="preserve"> </w:t>
      </w:r>
      <w:proofErr w:type="spellStart"/>
      <w:r w:rsidR="003C7664" w:rsidRPr="00BC38A2">
        <w:rPr>
          <w:rStyle w:val="dn"/>
          <w:rFonts w:ascii="Arial" w:eastAsia="Arial" w:hAnsi="Arial" w:cs="Arial"/>
          <w:i/>
          <w:iCs/>
        </w:rPr>
        <w:t>Palace</w:t>
      </w:r>
      <w:proofErr w:type="spellEnd"/>
      <w:r w:rsidR="003C7664" w:rsidRPr="00BC38A2">
        <w:rPr>
          <w:rStyle w:val="dn"/>
          <w:rFonts w:ascii="Arial" w:eastAsia="Arial" w:hAnsi="Arial" w:cs="Arial"/>
          <w:i/>
          <w:iCs/>
        </w:rPr>
        <w:t xml:space="preserve"> ukázkový příklad luxusní nemovitosti, která odpovídá současné poptávce po kvalitě, stabilitě a investiční jistotě</w:t>
      </w:r>
      <w:r w:rsidR="00BC38A2" w:rsidRPr="00BC38A2">
        <w:rPr>
          <w:rStyle w:val="dn"/>
          <w:rFonts w:ascii="Arial" w:eastAsia="Arial" w:hAnsi="Arial" w:cs="Arial"/>
          <w:i/>
          <w:iCs/>
        </w:rPr>
        <w:t xml:space="preserve">,“ </w:t>
      </w:r>
      <w:r w:rsidR="00BC38A2" w:rsidRPr="00F75A3B">
        <w:rPr>
          <w:rStyle w:val="dn"/>
          <w:rFonts w:ascii="Arial" w:eastAsia="Arial" w:hAnsi="Arial" w:cs="Arial"/>
        </w:rPr>
        <w:t xml:space="preserve">komentuje </w:t>
      </w:r>
      <w:r w:rsidR="00180B81" w:rsidRPr="00F75A3B">
        <w:rPr>
          <w:rStyle w:val="dn"/>
          <w:rFonts w:ascii="Arial" w:eastAsia="Arial" w:hAnsi="Arial" w:cs="Arial"/>
        </w:rPr>
        <w:t>makléřka projektu Šárka Tichá</w:t>
      </w:r>
      <w:r w:rsidR="00180B81">
        <w:rPr>
          <w:rStyle w:val="dn"/>
          <w:rFonts w:ascii="Arial" w:eastAsia="Arial" w:hAnsi="Arial" w:cs="Arial"/>
        </w:rPr>
        <w:t xml:space="preserve"> z realitní kanceláře Luxent – </w:t>
      </w:r>
      <w:proofErr w:type="spellStart"/>
      <w:r w:rsidR="00180B81">
        <w:rPr>
          <w:rStyle w:val="dn"/>
          <w:rFonts w:ascii="Arial" w:eastAsia="Arial" w:hAnsi="Arial" w:cs="Arial"/>
        </w:rPr>
        <w:t>Exclusive</w:t>
      </w:r>
      <w:proofErr w:type="spellEnd"/>
      <w:r w:rsidR="00180B81">
        <w:rPr>
          <w:rStyle w:val="dn"/>
          <w:rFonts w:ascii="Arial" w:eastAsia="Arial" w:hAnsi="Arial" w:cs="Arial"/>
        </w:rPr>
        <w:t xml:space="preserve"> </w:t>
      </w:r>
      <w:proofErr w:type="spellStart"/>
      <w:r w:rsidR="00180B81">
        <w:rPr>
          <w:rStyle w:val="dn"/>
          <w:rFonts w:ascii="Arial" w:eastAsia="Arial" w:hAnsi="Arial" w:cs="Arial"/>
        </w:rPr>
        <w:t>Properties</w:t>
      </w:r>
      <w:proofErr w:type="spellEnd"/>
      <w:r>
        <w:rPr>
          <w:rStyle w:val="dn"/>
          <w:rFonts w:ascii="Arial" w:eastAsia="Arial" w:hAnsi="Arial" w:cs="Arial"/>
        </w:rPr>
        <w:t>.</w:t>
      </w:r>
    </w:p>
    <w:p w14:paraId="143002DE" w14:textId="69FA5E5C" w:rsidR="00545E06" w:rsidRDefault="00545E06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01D33A20" w14:textId="7A338F81" w:rsidR="00542730" w:rsidRPr="00FA2A71" w:rsidRDefault="005E7859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BCDBF1" wp14:editId="271533FD">
            <wp:simplePos x="0" y="0"/>
            <wp:positionH relativeFrom="margin">
              <wp:align>right</wp:align>
            </wp:positionH>
            <wp:positionV relativeFrom="paragraph">
              <wp:posOffset>132715</wp:posOffset>
            </wp:positionV>
            <wp:extent cx="1800000" cy="1200067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803480857" name="Obrázek 1" descr="osvět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větlení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A6B">
        <w:rPr>
          <w:rStyle w:val="dn"/>
          <w:rFonts w:ascii="Arial" w:eastAsia="Arial" w:hAnsi="Arial" w:cs="Arial"/>
          <w:b/>
          <w:bCs/>
        </w:rPr>
        <w:t xml:space="preserve">Nároky rostou </w:t>
      </w:r>
      <w:r w:rsidR="003C6AE8">
        <w:rPr>
          <w:rStyle w:val="dn"/>
          <w:rFonts w:ascii="Arial" w:eastAsia="Arial" w:hAnsi="Arial" w:cs="Arial"/>
          <w:b/>
          <w:bCs/>
        </w:rPr>
        <w:t>také</w:t>
      </w:r>
      <w:r w:rsidR="00A55A6B">
        <w:rPr>
          <w:rStyle w:val="dn"/>
          <w:rFonts w:ascii="Arial" w:eastAsia="Arial" w:hAnsi="Arial" w:cs="Arial"/>
          <w:b/>
          <w:bCs/>
        </w:rPr>
        <w:t xml:space="preserve"> v metropoli</w:t>
      </w:r>
    </w:p>
    <w:p w14:paraId="3EF4B2DD" w14:textId="5BD0B4FD" w:rsidR="000A400A" w:rsidRDefault="002040DF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B27F796" wp14:editId="7A45704D">
                <wp:simplePos x="0" y="0"/>
                <wp:positionH relativeFrom="margin">
                  <wp:posOffset>4048760</wp:posOffset>
                </wp:positionH>
                <wp:positionV relativeFrom="paragraph">
                  <wp:posOffset>1079500</wp:posOffset>
                </wp:positionV>
                <wp:extent cx="1857375" cy="371475"/>
                <wp:effectExtent l="0" t="0" r="28575" b="28575"/>
                <wp:wrapSquare wrapText="bothSides"/>
                <wp:docPr id="500065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9862" w14:textId="444EE5E7" w:rsidR="002040DF" w:rsidRPr="002040DF" w:rsidRDefault="002040DF" w:rsidP="002040D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Luxusní vila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Lum</w:t>
                            </w:r>
                            <w:r w:rsidRPr="002040D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Praha-Průhonice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F796" id="_x0000_s1027" type="#_x0000_t202" style="position:absolute;left:0;text-align:left;margin-left:318.8pt;margin-top:85pt;width:146.25pt;height:29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" strokecolor="white [3212]">
                <v:textbox>
                  <w:txbxContent>
                    <w:p w14:paraId="19849862" w14:textId="444EE5E7" w:rsidR="002040DF" w:rsidRPr="002040DF" w:rsidRDefault="002040DF" w:rsidP="002040D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Luxusní vila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Lum</w:t>
                      </w:r>
                      <w:r w:rsidRPr="002040D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è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Praha-Průhonice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064D">
        <w:rPr>
          <w:rStyle w:val="dn"/>
          <w:rFonts w:ascii="Arial" w:eastAsia="Arial" w:hAnsi="Arial" w:cs="Arial"/>
        </w:rPr>
        <w:t>P</w:t>
      </w:r>
      <w:r w:rsidR="00542730" w:rsidRPr="00542730">
        <w:rPr>
          <w:rStyle w:val="dn"/>
          <w:rFonts w:ascii="Arial" w:eastAsia="Arial" w:hAnsi="Arial" w:cs="Arial"/>
        </w:rPr>
        <w:t>rincip „útěku ke kvalitě“ je patrný i v</w:t>
      </w:r>
      <w:r w:rsidR="00FA2A71">
        <w:rPr>
          <w:rStyle w:val="dn"/>
          <w:rFonts w:ascii="Arial" w:eastAsia="Arial" w:hAnsi="Arial" w:cs="Arial"/>
        </w:rPr>
        <w:t> </w:t>
      </w:r>
      <w:r w:rsidR="00542730" w:rsidRPr="00542730">
        <w:rPr>
          <w:rStyle w:val="dn"/>
          <w:rFonts w:ascii="Arial" w:eastAsia="Arial" w:hAnsi="Arial" w:cs="Arial"/>
        </w:rPr>
        <w:t>Pra</w:t>
      </w:r>
      <w:r w:rsidR="00FA2A71">
        <w:rPr>
          <w:rStyle w:val="dn"/>
          <w:rFonts w:ascii="Arial" w:eastAsia="Arial" w:hAnsi="Arial" w:cs="Arial"/>
        </w:rPr>
        <w:t>ze a okolí</w:t>
      </w:r>
      <w:r w:rsidR="00542730" w:rsidRPr="00542730">
        <w:rPr>
          <w:rStyle w:val="dn"/>
          <w:rFonts w:ascii="Arial" w:eastAsia="Arial" w:hAnsi="Arial" w:cs="Arial"/>
        </w:rPr>
        <w:t xml:space="preserve">, kde zůstávají nejžádanější nemovitosti v prestižních </w:t>
      </w:r>
      <w:r w:rsidR="00180B81">
        <w:rPr>
          <w:rStyle w:val="dn"/>
          <w:rFonts w:ascii="Arial" w:eastAsia="Arial" w:hAnsi="Arial" w:cs="Arial"/>
        </w:rPr>
        <w:t>městských částech</w:t>
      </w:r>
      <w:r w:rsidR="00180B81" w:rsidRPr="00542730">
        <w:rPr>
          <w:rStyle w:val="dn"/>
          <w:rFonts w:ascii="Arial" w:eastAsia="Arial" w:hAnsi="Arial" w:cs="Arial"/>
        </w:rPr>
        <w:t xml:space="preserve"> </w:t>
      </w:r>
      <w:r w:rsidR="00542730" w:rsidRPr="00542730">
        <w:rPr>
          <w:rStyle w:val="dn"/>
          <w:rFonts w:ascii="Arial" w:eastAsia="Arial" w:hAnsi="Arial" w:cs="Arial"/>
        </w:rPr>
        <w:t>s</w:t>
      </w:r>
      <w:r w:rsidR="005F5859">
        <w:rPr>
          <w:rStyle w:val="dn"/>
          <w:rFonts w:ascii="Arial" w:eastAsia="Arial" w:hAnsi="Arial" w:cs="Arial"/>
        </w:rPr>
        <w:t> </w:t>
      </w:r>
      <w:r w:rsidR="00542730" w:rsidRPr="00542730">
        <w:rPr>
          <w:rStyle w:val="dn"/>
          <w:rFonts w:ascii="Arial" w:eastAsia="Arial" w:hAnsi="Arial" w:cs="Arial"/>
        </w:rPr>
        <w:t xml:space="preserve">dostatkem soukromí a zeleně. </w:t>
      </w:r>
      <w:r w:rsidR="00703BEA" w:rsidRPr="00F75A3B">
        <w:rPr>
          <w:rStyle w:val="dn"/>
          <w:rFonts w:ascii="Arial" w:eastAsia="Arial" w:hAnsi="Arial" w:cs="Arial"/>
        </w:rPr>
        <w:t>V</w:t>
      </w:r>
      <w:r w:rsidR="00C129AC" w:rsidRPr="00F75A3B">
        <w:rPr>
          <w:rStyle w:val="dn"/>
          <w:rFonts w:ascii="Arial" w:eastAsia="Arial" w:hAnsi="Arial" w:cs="Arial"/>
        </w:rPr>
        <w:t> </w:t>
      </w:r>
      <w:r w:rsidR="00E16341" w:rsidRPr="00F75A3B">
        <w:rPr>
          <w:rStyle w:val="dn"/>
          <w:rFonts w:ascii="Arial" w:eastAsia="Arial" w:hAnsi="Arial" w:cs="Arial"/>
        </w:rPr>
        <w:t>lukrativní</w:t>
      </w:r>
      <w:r w:rsidR="00C129AC" w:rsidRPr="00F75A3B">
        <w:rPr>
          <w:rStyle w:val="dn"/>
          <w:rFonts w:ascii="Arial" w:eastAsia="Arial" w:hAnsi="Arial" w:cs="Arial"/>
        </w:rPr>
        <w:t xml:space="preserve"> </w:t>
      </w:r>
      <w:r w:rsidR="005E7859">
        <w:rPr>
          <w:rStyle w:val="dn"/>
          <w:rFonts w:ascii="Arial" w:eastAsia="Arial" w:hAnsi="Arial" w:cs="Arial"/>
        </w:rPr>
        <w:t>lokalitě</w:t>
      </w:r>
      <w:r w:rsidR="005E7859" w:rsidRPr="00F75A3B">
        <w:rPr>
          <w:rStyle w:val="dn"/>
          <w:rFonts w:ascii="Arial" w:eastAsia="Arial" w:hAnsi="Arial" w:cs="Arial"/>
        </w:rPr>
        <w:t xml:space="preserve"> </w:t>
      </w:r>
      <w:r w:rsidR="00C129AC" w:rsidRPr="00F75A3B">
        <w:rPr>
          <w:rStyle w:val="dn"/>
          <w:rFonts w:ascii="Arial" w:eastAsia="Arial" w:hAnsi="Arial" w:cs="Arial"/>
        </w:rPr>
        <w:t>Průhonic</w:t>
      </w:r>
      <w:r w:rsidR="00E16341" w:rsidRPr="00F75A3B">
        <w:rPr>
          <w:rStyle w:val="dn"/>
          <w:rFonts w:ascii="Arial" w:eastAsia="Arial" w:hAnsi="Arial" w:cs="Arial"/>
        </w:rPr>
        <w:t>e</w:t>
      </w:r>
      <w:r w:rsidR="00C129AC" w:rsidRPr="00180B81">
        <w:rPr>
          <w:rStyle w:val="dn"/>
          <w:rFonts w:ascii="Arial" w:eastAsia="Arial" w:hAnsi="Arial" w:cs="Arial"/>
        </w:rPr>
        <w:t xml:space="preserve"> </w:t>
      </w:r>
      <w:r w:rsidR="00C129AC">
        <w:rPr>
          <w:rStyle w:val="dn"/>
          <w:rFonts w:ascii="Arial" w:eastAsia="Arial" w:hAnsi="Arial" w:cs="Arial"/>
        </w:rPr>
        <w:t>p</w:t>
      </w:r>
      <w:r w:rsidR="004655F9">
        <w:rPr>
          <w:rStyle w:val="dn"/>
          <w:rFonts w:ascii="Arial" w:eastAsia="Arial" w:hAnsi="Arial" w:cs="Arial"/>
        </w:rPr>
        <w:t xml:space="preserve">ředstavuje </w:t>
      </w:r>
      <w:r w:rsidR="00C129AC">
        <w:rPr>
          <w:rStyle w:val="dn"/>
          <w:rFonts w:ascii="Arial" w:eastAsia="Arial" w:hAnsi="Arial" w:cs="Arial"/>
        </w:rPr>
        <w:t>typický příklad</w:t>
      </w:r>
      <w:r w:rsidR="00542730" w:rsidRPr="00542730">
        <w:rPr>
          <w:rStyle w:val="dn"/>
          <w:rFonts w:ascii="Arial" w:eastAsia="Arial" w:hAnsi="Arial" w:cs="Arial"/>
        </w:rPr>
        <w:t xml:space="preserve"> </w:t>
      </w:r>
      <w:hyperlink r:id="rId15" w:history="1">
        <w:r w:rsidR="00542730" w:rsidRPr="00FA2A71">
          <w:rPr>
            <w:rStyle w:val="Hyperlink2"/>
            <w:i w:val="0"/>
            <w:iCs w:val="0"/>
            <w:sz w:val="22"/>
            <w:szCs w:val="22"/>
          </w:rPr>
          <w:t xml:space="preserve">luxusní vila </w:t>
        </w:r>
        <w:proofErr w:type="spellStart"/>
        <w:r w:rsidR="00542730" w:rsidRPr="00FA2A71">
          <w:rPr>
            <w:rStyle w:val="Hyperlink2"/>
            <w:i w:val="0"/>
            <w:iCs w:val="0"/>
            <w:sz w:val="22"/>
            <w:szCs w:val="22"/>
          </w:rPr>
          <w:t>Lumière</w:t>
        </w:r>
        <w:proofErr w:type="spellEnd"/>
      </w:hyperlink>
      <w:r w:rsidR="00542730" w:rsidRPr="00542730">
        <w:rPr>
          <w:rStyle w:val="dn"/>
          <w:rFonts w:ascii="Arial" w:eastAsia="Arial" w:hAnsi="Arial" w:cs="Arial"/>
        </w:rPr>
        <w:t xml:space="preserve">, která spojuje moderní architekturu, nadstandardní technologie a bezprostřední blízkost přírody s rychlou dostupností do metropole. </w:t>
      </w:r>
      <w:r w:rsidR="006E4073">
        <w:rPr>
          <w:rStyle w:val="dn"/>
          <w:rFonts w:ascii="Arial" w:eastAsia="Arial" w:hAnsi="Arial" w:cs="Arial"/>
        </w:rPr>
        <w:t xml:space="preserve">Nemovitost </w:t>
      </w:r>
      <w:r w:rsidR="0054673B">
        <w:rPr>
          <w:rStyle w:val="dn"/>
          <w:rFonts w:ascii="Arial" w:eastAsia="Arial" w:hAnsi="Arial" w:cs="Arial"/>
        </w:rPr>
        <w:t>o</w:t>
      </w:r>
      <w:r w:rsidR="00F77B39">
        <w:rPr>
          <w:rStyle w:val="dn"/>
          <w:rFonts w:ascii="Arial" w:eastAsia="Arial" w:hAnsi="Arial" w:cs="Arial"/>
        </w:rPr>
        <w:t> </w:t>
      </w:r>
      <w:r w:rsidR="0054673B" w:rsidRPr="0054673B">
        <w:rPr>
          <w:rStyle w:val="dn"/>
          <w:rFonts w:ascii="Arial" w:eastAsia="Arial" w:hAnsi="Arial" w:cs="Arial"/>
        </w:rPr>
        <w:t>celkové užitné ploše 590 m² s pozemkem 2 287 m²</w:t>
      </w:r>
      <w:r w:rsidR="000A1CA7">
        <w:rPr>
          <w:rStyle w:val="dn"/>
          <w:rFonts w:ascii="Arial" w:eastAsia="Arial" w:hAnsi="Arial" w:cs="Arial"/>
        </w:rPr>
        <w:t xml:space="preserve"> zahrnuje </w:t>
      </w:r>
      <w:r w:rsidR="000A1CA7">
        <w:rPr>
          <w:rStyle w:val="dn"/>
          <w:rFonts w:ascii="Arial" w:eastAsia="Arial" w:hAnsi="Arial" w:cs="Arial"/>
        </w:rPr>
        <w:lastRenderedPageBreak/>
        <w:t xml:space="preserve">mj. </w:t>
      </w:r>
      <w:r w:rsidR="006E389E" w:rsidRPr="006E389E">
        <w:rPr>
          <w:rStyle w:val="dn"/>
          <w:rFonts w:ascii="Arial" w:eastAsia="Arial" w:hAnsi="Arial" w:cs="Arial"/>
        </w:rPr>
        <w:t>privátní wellness zón</w:t>
      </w:r>
      <w:r w:rsidR="006E389E">
        <w:rPr>
          <w:rStyle w:val="dn"/>
          <w:rFonts w:ascii="Arial" w:eastAsia="Arial" w:hAnsi="Arial" w:cs="Arial"/>
        </w:rPr>
        <w:t>u</w:t>
      </w:r>
      <w:r w:rsidR="006E389E" w:rsidRPr="006E389E">
        <w:rPr>
          <w:rStyle w:val="dn"/>
          <w:rFonts w:ascii="Arial" w:eastAsia="Arial" w:hAnsi="Arial" w:cs="Arial"/>
        </w:rPr>
        <w:t xml:space="preserve"> s vyhřívaným bazénem, finskou saunou, letní kuchyní a odpočinkovou místností</w:t>
      </w:r>
      <w:r w:rsidR="006E389E">
        <w:rPr>
          <w:rStyle w:val="dn"/>
          <w:rFonts w:ascii="Arial" w:eastAsia="Arial" w:hAnsi="Arial" w:cs="Arial"/>
        </w:rPr>
        <w:t xml:space="preserve"> s krbem.</w:t>
      </w:r>
    </w:p>
    <w:p w14:paraId="617F44EC" w14:textId="18E4A4C7" w:rsidR="00715B92" w:rsidRDefault="00715B92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732C51FD" w14:textId="21B4C3EF" w:rsidR="000A400A" w:rsidRDefault="002040DF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12DC98A" wp14:editId="005A99A6">
                <wp:simplePos x="0" y="0"/>
                <wp:positionH relativeFrom="margin">
                  <wp:align>left</wp:align>
                </wp:positionH>
                <wp:positionV relativeFrom="paragraph">
                  <wp:posOffset>1260475</wp:posOffset>
                </wp:positionV>
                <wp:extent cx="1743075" cy="3714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C99EB" w14:textId="2DE70BEC" w:rsidR="002040DF" w:rsidRPr="002040DF" w:rsidRDefault="002040D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0D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Moderní vila 6+kk, Praha 5</w:t>
                            </w:r>
                            <w:r w:rsidR="00D15627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2040D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Motol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C98A" id="_x0000_s1028" type="#_x0000_t202" style="position:absolute;left:0;text-align:left;margin-left:0;margin-top:99.25pt;width:137.25pt;height:29.2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" strokecolor="white [3212]">
                <v:textbox>
                  <w:txbxContent>
                    <w:p w14:paraId="455C99EB" w14:textId="2DE70BEC" w:rsidR="002040DF" w:rsidRPr="002040DF" w:rsidRDefault="002040D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2040D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Moderní vila 6+kk, Praha 5</w:t>
                      </w:r>
                      <w:r w:rsidR="00D15627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 w:rsidRPr="002040D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Motol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400A">
        <w:rPr>
          <w:noProof/>
        </w:rPr>
        <w:drawing>
          <wp:anchor distT="0" distB="0" distL="114300" distR="114300" simplePos="0" relativeHeight="251658241" behindDoc="1" locked="0" layoutInCell="1" allowOverlap="1" wp14:anchorId="08532530" wp14:editId="227F2FAB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800000" cy="119982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960987407" name="Obrázek 2" descr="velký pokoj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ký pokoj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B92">
        <w:rPr>
          <w:rStyle w:val="dn"/>
          <w:rFonts w:ascii="Arial" w:eastAsia="Arial" w:hAnsi="Arial" w:cs="Arial"/>
        </w:rPr>
        <w:t>V Praze 5</w:t>
      </w:r>
      <w:r w:rsidR="00F77B39">
        <w:rPr>
          <w:rStyle w:val="dn"/>
          <w:rFonts w:ascii="Arial" w:eastAsia="Arial" w:hAnsi="Arial" w:cs="Arial"/>
        </w:rPr>
        <w:t xml:space="preserve"> – </w:t>
      </w:r>
      <w:r w:rsidR="00715B92">
        <w:rPr>
          <w:rStyle w:val="dn"/>
          <w:rFonts w:ascii="Arial" w:eastAsia="Arial" w:hAnsi="Arial" w:cs="Arial"/>
        </w:rPr>
        <w:t xml:space="preserve">Motol </w:t>
      </w:r>
      <w:r w:rsidR="00644C4C">
        <w:rPr>
          <w:rStyle w:val="dn"/>
          <w:rFonts w:ascii="Arial" w:eastAsia="Arial" w:hAnsi="Arial" w:cs="Arial"/>
        </w:rPr>
        <w:t xml:space="preserve">nabízí Luxent </w:t>
      </w:r>
      <w:hyperlink r:id="rId17" w:history="1">
        <w:r w:rsidR="00644C4C" w:rsidRPr="00644C4C">
          <w:rPr>
            <w:rStyle w:val="Hyperlink2"/>
            <w:i w:val="0"/>
            <w:iCs w:val="0"/>
            <w:sz w:val="22"/>
            <w:szCs w:val="22"/>
          </w:rPr>
          <w:t>moderní vilu s dispozicí 6+kk</w:t>
        </w:r>
      </w:hyperlink>
      <w:r w:rsidR="00644C4C" w:rsidRPr="00644C4C">
        <w:rPr>
          <w:rStyle w:val="dn"/>
          <w:rFonts w:ascii="Arial" w:eastAsia="Arial" w:hAnsi="Arial" w:cs="Arial"/>
        </w:rPr>
        <w:t>, zasazenou do svažité parcely o velikosti 972 m².</w:t>
      </w:r>
      <w:r w:rsidR="00067B0F">
        <w:rPr>
          <w:rStyle w:val="dn"/>
          <w:rFonts w:ascii="Arial" w:eastAsia="Arial" w:hAnsi="Arial" w:cs="Arial"/>
        </w:rPr>
        <w:t xml:space="preserve"> </w:t>
      </w:r>
      <w:r w:rsidR="00575680">
        <w:rPr>
          <w:rStyle w:val="dn"/>
          <w:rFonts w:ascii="Arial" w:eastAsia="Arial" w:hAnsi="Arial" w:cs="Arial"/>
        </w:rPr>
        <w:t>Součástí t</w:t>
      </w:r>
      <w:r w:rsidR="00067B0F">
        <w:rPr>
          <w:rStyle w:val="dn"/>
          <w:rFonts w:ascii="Arial" w:eastAsia="Arial" w:hAnsi="Arial" w:cs="Arial"/>
        </w:rPr>
        <w:t>řípodlažní exkluzivní nemovitost</w:t>
      </w:r>
      <w:r w:rsidR="00575680">
        <w:rPr>
          <w:rStyle w:val="dn"/>
          <w:rFonts w:ascii="Arial" w:eastAsia="Arial" w:hAnsi="Arial" w:cs="Arial"/>
        </w:rPr>
        <w:t xml:space="preserve">i je také </w:t>
      </w:r>
      <w:r w:rsidR="006440A8">
        <w:rPr>
          <w:rStyle w:val="dn"/>
          <w:rFonts w:ascii="Arial" w:eastAsia="Arial" w:hAnsi="Arial" w:cs="Arial"/>
        </w:rPr>
        <w:t>samostatná bytová jednotka 3+kk. Novostavbu charakterizuje špičková architektura</w:t>
      </w:r>
      <w:r>
        <w:rPr>
          <w:rStyle w:val="dn"/>
          <w:rFonts w:ascii="Arial" w:eastAsia="Arial" w:hAnsi="Arial" w:cs="Arial"/>
        </w:rPr>
        <w:t>, vzdušné interiéry s rozsáhlými skleněnými plochami a</w:t>
      </w:r>
      <w:r w:rsidR="00F77B39">
        <w:rPr>
          <w:rStyle w:val="dn"/>
          <w:rFonts w:ascii="Arial" w:eastAsia="Arial" w:hAnsi="Arial" w:cs="Arial"/>
        </w:rPr>
        <w:t> </w:t>
      </w:r>
      <w:r>
        <w:rPr>
          <w:rStyle w:val="dn"/>
          <w:rFonts w:ascii="Arial" w:eastAsia="Arial" w:hAnsi="Arial" w:cs="Arial"/>
        </w:rPr>
        <w:t xml:space="preserve">nadstandardní vybavení. </w:t>
      </w:r>
      <w:r w:rsidR="00067B0F">
        <w:rPr>
          <w:rStyle w:val="dn"/>
          <w:rFonts w:ascii="Arial" w:eastAsia="Arial" w:hAnsi="Arial" w:cs="Arial"/>
        </w:rPr>
        <w:t xml:space="preserve">Samozřejmostí je </w:t>
      </w:r>
      <w:r w:rsidR="00946570" w:rsidRPr="00946570">
        <w:rPr>
          <w:rFonts w:ascii="Arial" w:eastAsia="Arial" w:hAnsi="Arial" w:cs="Arial"/>
        </w:rPr>
        <w:t>wellness zóna s</w:t>
      </w:r>
      <w:r w:rsidR="00F77B39">
        <w:rPr>
          <w:rFonts w:ascii="Arial" w:eastAsia="Arial" w:hAnsi="Arial" w:cs="Arial"/>
        </w:rPr>
        <w:t> </w:t>
      </w:r>
      <w:r w:rsidR="00946570" w:rsidRPr="00946570">
        <w:rPr>
          <w:rFonts w:ascii="Arial" w:eastAsia="Arial" w:hAnsi="Arial" w:cs="Arial"/>
        </w:rPr>
        <w:t xml:space="preserve">bazénem, finskou i </w:t>
      </w:r>
      <w:proofErr w:type="spellStart"/>
      <w:r w:rsidR="00946570" w:rsidRPr="00946570">
        <w:rPr>
          <w:rFonts w:ascii="Arial" w:eastAsia="Arial" w:hAnsi="Arial" w:cs="Arial"/>
        </w:rPr>
        <w:t>infrasaunou</w:t>
      </w:r>
      <w:proofErr w:type="spellEnd"/>
      <w:r w:rsidR="00946570" w:rsidRPr="00946570">
        <w:rPr>
          <w:rFonts w:ascii="Arial" w:eastAsia="Arial" w:hAnsi="Arial" w:cs="Arial"/>
        </w:rPr>
        <w:t xml:space="preserve"> se solným panelem a místností pro fitness</w:t>
      </w:r>
      <w:r w:rsidR="00946570">
        <w:rPr>
          <w:rFonts w:ascii="Arial" w:eastAsia="Arial" w:hAnsi="Arial" w:cs="Arial"/>
        </w:rPr>
        <w:t>.</w:t>
      </w:r>
    </w:p>
    <w:p w14:paraId="6375D1D2" w14:textId="6A99001D" w:rsidR="00CD0EA0" w:rsidRDefault="00CD0EA0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0DFDF0A0" w14:textId="70BC22CD" w:rsidR="00141E56" w:rsidRDefault="00132355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345E9D3" wp14:editId="2D4AD9E9">
                <wp:simplePos x="0" y="0"/>
                <wp:positionH relativeFrom="margin">
                  <wp:align>right</wp:align>
                </wp:positionH>
                <wp:positionV relativeFrom="paragraph">
                  <wp:posOffset>1286510</wp:posOffset>
                </wp:positionV>
                <wp:extent cx="1743075" cy="238125"/>
                <wp:effectExtent l="0" t="0" r="28575" b="28575"/>
                <wp:wrapSquare wrapText="bothSides"/>
                <wp:docPr id="9923171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18B33" w14:textId="79E5DE3F" w:rsidR="00DA3FFF" w:rsidRPr="002040DF" w:rsidRDefault="00DA3FFF" w:rsidP="00DA3FF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Luxusní vila 6+kk, Předboj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5E9D3" id="_x0000_s1029" type="#_x0000_t202" style="position:absolute;left:0;text-align:left;margin-left:86.05pt;margin-top:101.3pt;width:137.25pt;height:18.7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" strokecolor="white [3212]">
                <v:textbox>
                  <w:txbxContent>
                    <w:p w14:paraId="3A218B33" w14:textId="79E5DE3F" w:rsidR="00DA3FFF" w:rsidRPr="002040DF" w:rsidRDefault="00DA3FFF" w:rsidP="00DA3FF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Luxusní vila 6+kk, Předboj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504">
        <w:rPr>
          <w:noProof/>
        </w:rPr>
        <w:drawing>
          <wp:anchor distT="0" distB="0" distL="114300" distR="114300" simplePos="0" relativeHeight="251658244" behindDoc="1" locked="0" layoutInCell="1" allowOverlap="1" wp14:anchorId="1B829E6D" wp14:editId="327736D4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1800000" cy="119982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672595586" name="Obrázek 3" descr="noční náhl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ční náhled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3A">
        <w:rPr>
          <w:rStyle w:val="dn"/>
          <w:rFonts w:ascii="Arial" w:eastAsia="Arial" w:hAnsi="Arial" w:cs="Arial"/>
        </w:rPr>
        <w:t xml:space="preserve">Pro milovníky nejmodernějšího designu skýtá portfolio realitní kanceláře </w:t>
      </w:r>
      <w:hyperlink r:id="rId19" w:history="1">
        <w:r w:rsidR="005F649D" w:rsidRPr="005F649D">
          <w:rPr>
            <w:rStyle w:val="Hyperlink2"/>
            <w:i w:val="0"/>
            <w:iCs w:val="0"/>
            <w:sz w:val="22"/>
            <w:szCs w:val="22"/>
          </w:rPr>
          <w:t>luxusní vilu 6+kk o velikosti 297 m</w:t>
        </w:r>
        <w:r w:rsidR="005F649D" w:rsidRPr="005F649D">
          <w:rPr>
            <w:rStyle w:val="Hyperlink2"/>
            <w:i w:val="0"/>
            <w:iCs w:val="0"/>
            <w:sz w:val="22"/>
            <w:szCs w:val="22"/>
            <w:vertAlign w:val="superscript"/>
          </w:rPr>
          <w:t>2</w:t>
        </w:r>
      </w:hyperlink>
      <w:r w:rsidR="005F649D">
        <w:rPr>
          <w:rStyle w:val="dn"/>
          <w:rFonts w:ascii="Arial" w:eastAsia="Arial" w:hAnsi="Arial" w:cs="Arial"/>
        </w:rPr>
        <w:t>, která vyrostla v</w:t>
      </w:r>
      <w:r w:rsidR="00CD0EA0">
        <w:rPr>
          <w:rStyle w:val="dn"/>
          <w:rFonts w:ascii="Arial" w:eastAsia="Arial" w:hAnsi="Arial" w:cs="Arial"/>
        </w:rPr>
        <w:t xml:space="preserve"> rámci </w:t>
      </w:r>
      <w:r w:rsidR="006414B5" w:rsidRPr="006414B5">
        <w:rPr>
          <w:rFonts w:ascii="Arial" w:eastAsia="Arial" w:hAnsi="Arial" w:cs="Arial"/>
        </w:rPr>
        <w:t>developerského projektu Březový háj</w:t>
      </w:r>
      <w:r w:rsidR="008E1569">
        <w:rPr>
          <w:rFonts w:ascii="Arial" w:eastAsia="Arial" w:hAnsi="Arial" w:cs="Arial"/>
        </w:rPr>
        <w:t xml:space="preserve"> ve středočeské obci Předboj</w:t>
      </w:r>
      <w:r w:rsidR="005F649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Noví majitelé se mohou těšit na prostornou zahradu s terasou a</w:t>
      </w:r>
      <w:r w:rsidRPr="00132355">
        <w:rPr>
          <w:rFonts w:ascii="Arial" w:eastAsia="Arial" w:hAnsi="Arial" w:cs="Arial"/>
        </w:rPr>
        <w:t xml:space="preserve"> bioklimatickou pergolu s LED osvětlením</w:t>
      </w:r>
      <w:r>
        <w:rPr>
          <w:rFonts w:ascii="Arial" w:eastAsia="Arial" w:hAnsi="Arial" w:cs="Arial"/>
        </w:rPr>
        <w:t>.</w:t>
      </w:r>
      <w:r w:rsidR="005F649D">
        <w:rPr>
          <w:rFonts w:ascii="Arial" w:eastAsia="Arial" w:hAnsi="Arial" w:cs="Arial"/>
        </w:rPr>
        <w:t xml:space="preserve"> </w:t>
      </w:r>
      <w:r w:rsidR="00F41536">
        <w:rPr>
          <w:rFonts w:ascii="Arial" w:eastAsia="Arial" w:hAnsi="Arial" w:cs="Arial"/>
        </w:rPr>
        <w:t>Vybavení</w:t>
      </w:r>
      <w:r w:rsidR="00681A7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dále </w:t>
      </w:r>
      <w:r w:rsidR="00DC45F8">
        <w:rPr>
          <w:rFonts w:ascii="Arial" w:eastAsia="Arial" w:hAnsi="Arial" w:cs="Arial"/>
        </w:rPr>
        <w:t>zahrnuje řadu nízkoenergetických prvků,</w:t>
      </w:r>
      <w:r w:rsidR="00F41536">
        <w:rPr>
          <w:rFonts w:ascii="Arial" w:eastAsia="Arial" w:hAnsi="Arial" w:cs="Arial"/>
        </w:rPr>
        <w:t xml:space="preserve"> chytrou domácnost, </w:t>
      </w:r>
      <w:r w:rsidR="00C559A2" w:rsidRPr="00C559A2">
        <w:rPr>
          <w:rFonts w:ascii="Arial" w:eastAsia="Arial" w:hAnsi="Arial" w:cs="Arial"/>
        </w:rPr>
        <w:t>retenční nádrž na dešťovou vodu</w:t>
      </w:r>
      <w:r w:rsidR="00C559A2">
        <w:rPr>
          <w:rFonts w:ascii="Arial" w:eastAsia="Arial" w:hAnsi="Arial" w:cs="Arial"/>
        </w:rPr>
        <w:t>, podlahové topení a chlazení či přípravu na fotovoltaiku.</w:t>
      </w:r>
    </w:p>
    <w:p w14:paraId="6638AE02" w14:textId="41C67014" w:rsidR="00F25142" w:rsidRDefault="00F25142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45980D40" w14:textId="296CE6C6" w:rsidR="00542730" w:rsidRPr="00542730" w:rsidRDefault="001565BF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eastAsia="Arial" w:hAnsi="Arial" w:cs="Arial"/>
          <w:b/>
          <w:bCs/>
        </w:rPr>
        <w:t xml:space="preserve">Nabídka </w:t>
      </w:r>
      <w:r w:rsidR="00696D73">
        <w:rPr>
          <w:rStyle w:val="dn"/>
          <w:rFonts w:ascii="Arial" w:eastAsia="Arial" w:hAnsi="Arial" w:cs="Arial"/>
          <w:b/>
          <w:bCs/>
        </w:rPr>
        <w:t xml:space="preserve">atraktivních </w:t>
      </w:r>
      <w:r>
        <w:rPr>
          <w:rStyle w:val="dn"/>
          <w:rFonts w:ascii="Arial" w:eastAsia="Arial" w:hAnsi="Arial" w:cs="Arial"/>
          <w:b/>
          <w:bCs/>
        </w:rPr>
        <w:t>h</w:t>
      </w:r>
      <w:r w:rsidR="00542730" w:rsidRPr="00542730">
        <w:rPr>
          <w:rStyle w:val="dn"/>
          <w:rFonts w:ascii="Arial" w:eastAsia="Arial" w:hAnsi="Arial" w:cs="Arial"/>
          <w:b/>
          <w:bCs/>
        </w:rPr>
        <w:t>or</w:t>
      </w:r>
      <w:r w:rsidR="004655F9">
        <w:rPr>
          <w:rStyle w:val="dn"/>
          <w:rFonts w:ascii="Arial" w:eastAsia="Arial" w:hAnsi="Arial" w:cs="Arial"/>
          <w:b/>
          <w:bCs/>
        </w:rPr>
        <w:t>sk</w:t>
      </w:r>
      <w:r>
        <w:rPr>
          <w:rStyle w:val="dn"/>
          <w:rFonts w:ascii="Arial" w:eastAsia="Arial" w:hAnsi="Arial" w:cs="Arial"/>
          <w:b/>
          <w:bCs/>
        </w:rPr>
        <w:t>ých</w:t>
      </w:r>
      <w:r w:rsidR="004655F9">
        <w:rPr>
          <w:rStyle w:val="dn"/>
          <w:rFonts w:ascii="Arial" w:eastAsia="Arial" w:hAnsi="Arial" w:cs="Arial"/>
          <w:b/>
          <w:bCs/>
        </w:rPr>
        <w:t xml:space="preserve"> nemovitost</w:t>
      </w:r>
      <w:r>
        <w:rPr>
          <w:rStyle w:val="dn"/>
          <w:rFonts w:ascii="Arial" w:eastAsia="Arial" w:hAnsi="Arial" w:cs="Arial"/>
          <w:b/>
          <w:bCs/>
        </w:rPr>
        <w:t xml:space="preserve">í je </w:t>
      </w:r>
      <w:r w:rsidR="00696D73">
        <w:rPr>
          <w:rStyle w:val="dn"/>
          <w:rFonts w:ascii="Arial" w:eastAsia="Arial" w:hAnsi="Arial" w:cs="Arial"/>
          <w:b/>
          <w:bCs/>
        </w:rPr>
        <w:t>nedostatečná</w:t>
      </w:r>
    </w:p>
    <w:p w14:paraId="72BBA997" w14:textId="6B92EE3E" w:rsidR="00011423" w:rsidRPr="00CE731C" w:rsidRDefault="005E276A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  <w:noProof/>
        </w:rPr>
        <w:drawing>
          <wp:anchor distT="0" distB="0" distL="114300" distR="114300" simplePos="0" relativeHeight="251659277" behindDoc="1" locked="0" layoutInCell="1" allowOverlap="1" wp14:anchorId="7A56A56B" wp14:editId="2C2CA9A1">
            <wp:simplePos x="0" y="0"/>
            <wp:positionH relativeFrom="margin">
              <wp:align>right</wp:align>
            </wp:positionH>
            <wp:positionV relativeFrom="paragraph">
              <wp:posOffset>898525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55799204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25" behindDoc="0" locked="0" layoutInCell="1" allowOverlap="1" wp14:anchorId="61BD9AC2" wp14:editId="41D22298">
                <wp:simplePos x="0" y="0"/>
                <wp:positionH relativeFrom="margin">
                  <wp:posOffset>4467225</wp:posOffset>
                </wp:positionH>
                <wp:positionV relativeFrom="paragraph">
                  <wp:posOffset>2397760</wp:posOffset>
                </wp:positionV>
                <wp:extent cx="1438275" cy="247650"/>
                <wp:effectExtent l="0" t="0" r="28575" b="19050"/>
                <wp:wrapSquare wrapText="bothSides"/>
                <wp:docPr id="18008483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4E6A2" w14:textId="68294205" w:rsidR="002F5439" w:rsidRPr="002040DF" w:rsidRDefault="002F5439" w:rsidP="002F543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Laka Living, Prášily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9AC2" id="_x0000_s1031" type="#_x0000_t202" style="position:absolute;left:0;text-align:left;margin-left:351.75pt;margin-top:188.8pt;width:113.25pt;height:19.5pt;z-index:2516613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" strokecolor="white [3212]">
                <v:textbox>
                  <w:txbxContent>
                    <w:p w14:paraId="6954E6A2" w14:textId="68294205" w:rsidR="002F5439" w:rsidRPr="002040DF" w:rsidRDefault="002F5439" w:rsidP="002F5439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Laka Living, Prášily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2730" w:rsidRPr="00542730">
        <w:rPr>
          <w:rStyle w:val="dn"/>
          <w:rFonts w:ascii="Arial" w:eastAsia="Arial" w:hAnsi="Arial" w:cs="Arial"/>
        </w:rPr>
        <w:t>Výraznou kapitolu představuj</w:t>
      </w:r>
      <w:r w:rsidR="00F54B59">
        <w:rPr>
          <w:rStyle w:val="dn"/>
          <w:rFonts w:ascii="Arial" w:eastAsia="Arial" w:hAnsi="Arial" w:cs="Arial"/>
        </w:rPr>
        <w:t>e segment</w:t>
      </w:r>
      <w:r w:rsidR="00542730" w:rsidRPr="00542730">
        <w:rPr>
          <w:rStyle w:val="dn"/>
          <w:rFonts w:ascii="Arial" w:eastAsia="Arial" w:hAnsi="Arial" w:cs="Arial"/>
        </w:rPr>
        <w:t xml:space="preserve"> horsk</w:t>
      </w:r>
      <w:r w:rsidR="00F54B59">
        <w:rPr>
          <w:rStyle w:val="dn"/>
          <w:rFonts w:ascii="Arial" w:eastAsia="Arial" w:hAnsi="Arial" w:cs="Arial"/>
        </w:rPr>
        <w:t>ých</w:t>
      </w:r>
      <w:r w:rsidR="00542730" w:rsidRPr="00542730">
        <w:rPr>
          <w:rStyle w:val="dn"/>
          <w:rFonts w:ascii="Arial" w:eastAsia="Arial" w:hAnsi="Arial" w:cs="Arial"/>
        </w:rPr>
        <w:t xml:space="preserve"> nemovitost</w:t>
      </w:r>
      <w:r w:rsidR="00F54B59">
        <w:rPr>
          <w:rStyle w:val="dn"/>
          <w:rFonts w:ascii="Arial" w:eastAsia="Arial" w:hAnsi="Arial" w:cs="Arial"/>
        </w:rPr>
        <w:t>í, který zaznamenává mírný, ale stabilní nárůst poptávky</w:t>
      </w:r>
      <w:r w:rsidR="00542730" w:rsidRPr="00542730">
        <w:rPr>
          <w:rStyle w:val="dn"/>
          <w:rFonts w:ascii="Arial" w:eastAsia="Arial" w:hAnsi="Arial" w:cs="Arial"/>
        </w:rPr>
        <w:t>, a to navzdory omezené nabídce.</w:t>
      </w:r>
      <w:r w:rsidR="00C6009C">
        <w:rPr>
          <w:rStyle w:val="dn"/>
          <w:rFonts w:ascii="Arial" w:eastAsia="Arial" w:hAnsi="Arial" w:cs="Arial"/>
        </w:rPr>
        <w:t xml:space="preserve"> </w:t>
      </w:r>
      <w:r w:rsidR="00F54B59" w:rsidRPr="00F54B59">
        <w:rPr>
          <w:rStyle w:val="dn"/>
          <w:rFonts w:ascii="Arial" w:eastAsia="Arial" w:hAnsi="Arial" w:cs="Arial"/>
          <w:i/>
          <w:iCs/>
        </w:rPr>
        <w:t xml:space="preserve">„Nejde však o plošný boom, trh se jasně rozdělil. Prémiové nemovitosti v atraktivních lokalitách si drží cenu nebo mírně rostou, zatímco starší, energeticky náročné objekty </w:t>
      </w:r>
      <w:r w:rsidR="002C60B2">
        <w:rPr>
          <w:rStyle w:val="dn"/>
          <w:rFonts w:ascii="Arial" w:eastAsia="Arial" w:hAnsi="Arial" w:cs="Arial"/>
          <w:i/>
          <w:iCs/>
        </w:rPr>
        <w:t xml:space="preserve">před rekonstrukcí </w:t>
      </w:r>
      <w:r w:rsidR="00F54B59" w:rsidRPr="00F54B59">
        <w:rPr>
          <w:rStyle w:val="dn"/>
          <w:rFonts w:ascii="Arial" w:eastAsia="Arial" w:hAnsi="Arial" w:cs="Arial"/>
          <w:i/>
          <w:iCs/>
        </w:rPr>
        <w:t>na hodnotě ztrácejí</w:t>
      </w:r>
      <w:r w:rsidR="00CD5FF9">
        <w:rPr>
          <w:rStyle w:val="dn"/>
          <w:rFonts w:ascii="Arial" w:eastAsia="Arial" w:hAnsi="Arial" w:cs="Arial"/>
          <w:i/>
          <w:iCs/>
        </w:rPr>
        <w:t>.</w:t>
      </w:r>
      <w:r w:rsidR="00CD5FF9" w:rsidRPr="00CD5FF9">
        <w:rPr>
          <w:rFonts w:ascii="Arial" w:eastAsia="Arial" w:hAnsi="Arial" w:cs="Arial"/>
          <w:i/>
          <w:iCs/>
        </w:rPr>
        <w:t xml:space="preserve"> </w:t>
      </w:r>
      <w:r w:rsidR="00CD5FF9" w:rsidRPr="00ED1F42">
        <w:rPr>
          <w:rFonts w:ascii="Arial" w:eastAsia="Arial" w:hAnsi="Arial" w:cs="Arial"/>
          <w:i/>
          <w:iCs/>
        </w:rPr>
        <w:t>Klienti</w:t>
      </w:r>
      <w:r w:rsidR="00CD5FF9">
        <w:rPr>
          <w:rFonts w:ascii="Arial" w:eastAsia="Arial" w:hAnsi="Arial" w:cs="Arial"/>
          <w:i/>
          <w:iCs/>
        </w:rPr>
        <w:t xml:space="preserve"> </w:t>
      </w:r>
      <w:r w:rsidR="00CD5FF9" w:rsidRPr="00ED1F42">
        <w:rPr>
          <w:rFonts w:ascii="Arial" w:eastAsia="Arial" w:hAnsi="Arial" w:cs="Arial"/>
          <w:i/>
          <w:iCs/>
        </w:rPr>
        <w:t xml:space="preserve">chtějí kvalitu, ale nechtějí platit za </w:t>
      </w:r>
      <w:r w:rsidR="00CD5FF9">
        <w:rPr>
          <w:rFonts w:ascii="Arial" w:eastAsia="Arial" w:hAnsi="Arial" w:cs="Arial"/>
          <w:i/>
          <w:iCs/>
        </w:rPr>
        <w:t>zbytečnosti</w:t>
      </w:r>
      <w:r w:rsidR="00CD5FF9" w:rsidRPr="00ED1F42">
        <w:rPr>
          <w:rFonts w:ascii="Arial" w:eastAsia="Arial" w:hAnsi="Arial" w:cs="Arial"/>
          <w:i/>
          <w:iCs/>
        </w:rPr>
        <w:t xml:space="preserve">. Důležitá je </w:t>
      </w:r>
      <w:r w:rsidR="00CD5FF9">
        <w:rPr>
          <w:rFonts w:ascii="Arial" w:eastAsia="Arial" w:hAnsi="Arial" w:cs="Arial"/>
          <w:i/>
          <w:iCs/>
        </w:rPr>
        <w:t xml:space="preserve">tak </w:t>
      </w:r>
      <w:r w:rsidR="00CD5FF9" w:rsidRPr="00ED1F42">
        <w:rPr>
          <w:rFonts w:ascii="Arial" w:eastAsia="Arial" w:hAnsi="Arial" w:cs="Arial"/>
          <w:i/>
          <w:iCs/>
        </w:rPr>
        <w:t>funkčnost, dlouhodobá udržitelnost a nízká energetická náročnost</w:t>
      </w:r>
      <w:r w:rsidR="00B1330F">
        <w:rPr>
          <w:rFonts w:ascii="Arial" w:eastAsia="Arial" w:hAnsi="Arial" w:cs="Arial"/>
          <w:i/>
          <w:iCs/>
        </w:rPr>
        <w:t>. Stále vyhledávanější</w:t>
      </w:r>
      <w:r w:rsidR="001B46E7">
        <w:rPr>
          <w:rFonts w:ascii="Arial" w:eastAsia="Arial" w:hAnsi="Arial" w:cs="Arial"/>
          <w:i/>
          <w:iCs/>
        </w:rPr>
        <w:t>m parametrem</w:t>
      </w:r>
      <w:r w:rsidR="00B1330F">
        <w:rPr>
          <w:rFonts w:ascii="Arial" w:eastAsia="Arial" w:hAnsi="Arial" w:cs="Arial"/>
          <w:i/>
          <w:iCs/>
        </w:rPr>
        <w:t xml:space="preserve"> je také celoroční využití</w:t>
      </w:r>
      <w:r w:rsidR="00997C7E">
        <w:rPr>
          <w:rFonts w:ascii="Arial" w:eastAsia="Arial" w:hAnsi="Arial" w:cs="Arial"/>
          <w:i/>
          <w:iCs/>
        </w:rPr>
        <w:t xml:space="preserve">. </w:t>
      </w:r>
      <w:r w:rsidR="00011423">
        <w:rPr>
          <w:rFonts w:ascii="Arial" w:eastAsia="Arial" w:hAnsi="Arial" w:cs="Arial"/>
          <w:i/>
          <w:iCs/>
        </w:rPr>
        <w:t>A u</w:t>
      </w:r>
      <w:r w:rsidR="00372D4B" w:rsidRPr="00372D4B">
        <w:rPr>
          <w:rFonts w:ascii="Arial" w:eastAsia="Arial" w:hAnsi="Arial" w:cs="Arial"/>
          <w:i/>
          <w:iCs/>
        </w:rPr>
        <w:t xml:space="preserve"> apartmá</w:t>
      </w:r>
      <w:r w:rsidR="00463762">
        <w:rPr>
          <w:rFonts w:ascii="Arial" w:eastAsia="Arial" w:hAnsi="Arial" w:cs="Arial"/>
          <w:i/>
          <w:iCs/>
        </w:rPr>
        <w:t xml:space="preserve">nů, které neslouží výhradně pro vlastní </w:t>
      </w:r>
      <w:r w:rsidR="006E589F">
        <w:rPr>
          <w:rFonts w:ascii="Arial" w:eastAsia="Arial" w:hAnsi="Arial" w:cs="Arial"/>
          <w:i/>
          <w:iCs/>
        </w:rPr>
        <w:t>potřeby</w:t>
      </w:r>
      <w:r w:rsidR="00463762">
        <w:rPr>
          <w:rFonts w:ascii="Arial" w:eastAsia="Arial" w:hAnsi="Arial" w:cs="Arial"/>
          <w:i/>
          <w:iCs/>
        </w:rPr>
        <w:t xml:space="preserve">, </w:t>
      </w:r>
      <w:r w:rsidR="00372D4B" w:rsidRPr="00372D4B">
        <w:rPr>
          <w:rFonts w:ascii="Arial" w:eastAsia="Arial" w:hAnsi="Arial" w:cs="Arial"/>
          <w:i/>
          <w:iCs/>
        </w:rPr>
        <w:t xml:space="preserve">zároveň </w:t>
      </w:r>
      <w:r w:rsidR="00463762">
        <w:rPr>
          <w:rFonts w:ascii="Arial" w:eastAsia="Arial" w:hAnsi="Arial" w:cs="Arial"/>
          <w:i/>
          <w:iCs/>
        </w:rPr>
        <w:t xml:space="preserve">kupující </w:t>
      </w:r>
      <w:r w:rsidR="00372D4B" w:rsidRPr="00372D4B">
        <w:rPr>
          <w:rFonts w:ascii="Arial" w:eastAsia="Arial" w:hAnsi="Arial" w:cs="Arial"/>
          <w:i/>
          <w:iCs/>
        </w:rPr>
        <w:t>očekávají možnost komplexní správy. Ta jim umožňuje nemovitost bezstarost</w:t>
      </w:r>
      <w:r w:rsidR="00FE38C0">
        <w:rPr>
          <w:rFonts w:ascii="Arial" w:eastAsia="Arial" w:hAnsi="Arial" w:cs="Arial"/>
          <w:i/>
          <w:iCs/>
        </w:rPr>
        <w:t>ně</w:t>
      </w:r>
      <w:r w:rsidR="00372D4B" w:rsidRPr="00372D4B">
        <w:rPr>
          <w:rFonts w:ascii="Arial" w:eastAsia="Arial" w:hAnsi="Arial" w:cs="Arial"/>
          <w:i/>
          <w:iCs/>
        </w:rPr>
        <w:t xml:space="preserve"> pronajímat</w:t>
      </w:r>
      <w:r w:rsidR="00395C01">
        <w:rPr>
          <w:rFonts w:ascii="Arial" w:eastAsia="Arial" w:hAnsi="Arial" w:cs="Arial"/>
          <w:i/>
          <w:iCs/>
        </w:rPr>
        <w:t>,</w:t>
      </w:r>
      <w:r w:rsidR="00372D4B" w:rsidRPr="00372D4B">
        <w:rPr>
          <w:rFonts w:ascii="Arial" w:eastAsia="Arial" w:hAnsi="Arial" w:cs="Arial"/>
          <w:i/>
          <w:iCs/>
        </w:rPr>
        <w:t xml:space="preserve"> </w:t>
      </w:r>
      <w:r w:rsidR="00FE38C0">
        <w:rPr>
          <w:rFonts w:ascii="Arial" w:eastAsia="Arial" w:hAnsi="Arial" w:cs="Arial"/>
          <w:i/>
          <w:iCs/>
        </w:rPr>
        <w:t xml:space="preserve">tedy </w:t>
      </w:r>
      <w:r w:rsidR="00372D4B" w:rsidRPr="00372D4B">
        <w:rPr>
          <w:rFonts w:ascii="Arial" w:eastAsia="Arial" w:hAnsi="Arial" w:cs="Arial"/>
          <w:i/>
          <w:iCs/>
        </w:rPr>
        <w:t>bez nutnosti řešit provoz, úklid či komunikaci s hosty</w:t>
      </w:r>
      <w:r w:rsidR="00F54B59" w:rsidRPr="00F54B59">
        <w:rPr>
          <w:rStyle w:val="dn"/>
          <w:rFonts w:ascii="Arial" w:eastAsia="Arial" w:hAnsi="Arial" w:cs="Arial"/>
          <w:i/>
          <w:iCs/>
        </w:rPr>
        <w:t>,“</w:t>
      </w:r>
      <w:r w:rsidR="00F54B59" w:rsidRPr="00F54B59">
        <w:rPr>
          <w:rStyle w:val="dn"/>
          <w:rFonts w:ascii="Arial" w:eastAsia="Arial" w:hAnsi="Arial" w:cs="Arial"/>
        </w:rPr>
        <w:t xml:space="preserve"> říká </w:t>
      </w:r>
      <w:r w:rsidR="00E52487">
        <w:rPr>
          <w:rStyle w:val="dn"/>
          <w:rFonts w:ascii="Arial" w:eastAsia="Arial" w:hAnsi="Arial" w:cs="Arial"/>
        </w:rPr>
        <w:t xml:space="preserve">Pavla </w:t>
      </w:r>
      <w:r w:rsidR="00F54B59" w:rsidRPr="00F54B59">
        <w:rPr>
          <w:rStyle w:val="dn"/>
          <w:rFonts w:ascii="Arial" w:eastAsia="Arial" w:hAnsi="Arial" w:cs="Arial"/>
        </w:rPr>
        <w:t>Kalousová</w:t>
      </w:r>
      <w:r w:rsidR="00F54B59">
        <w:rPr>
          <w:rStyle w:val="dn"/>
          <w:rFonts w:ascii="Arial" w:eastAsia="Arial" w:hAnsi="Arial" w:cs="Arial"/>
        </w:rPr>
        <w:t xml:space="preserve"> a dodává: </w:t>
      </w:r>
      <w:r w:rsidR="00542730" w:rsidRPr="00542730">
        <w:rPr>
          <w:rStyle w:val="dn"/>
          <w:rFonts w:ascii="Arial" w:eastAsia="Arial" w:hAnsi="Arial" w:cs="Arial"/>
          <w:i/>
          <w:iCs/>
        </w:rPr>
        <w:t>„</w:t>
      </w:r>
      <w:r w:rsidR="00470771">
        <w:rPr>
          <w:rStyle w:val="dn"/>
          <w:rFonts w:ascii="Arial" w:eastAsia="Arial" w:hAnsi="Arial" w:cs="Arial"/>
          <w:i/>
          <w:iCs/>
        </w:rPr>
        <w:t>Při výběru však p</w:t>
      </w:r>
      <w:r w:rsidR="0087301B">
        <w:rPr>
          <w:rStyle w:val="dn"/>
          <w:rFonts w:ascii="Arial" w:eastAsia="Arial" w:hAnsi="Arial" w:cs="Arial"/>
          <w:i/>
          <w:iCs/>
        </w:rPr>
        <w:t>rimárně zůstává stěžejní lokalita</w:t>
      </w:r>
      <w:r w:rsidR="00542730" w:rsidRPr="00542730">
        <w:rPr>
          <w:rStyle w:val="dn"/>
          <w:rFonts w:ascii="Arial" w:eastAsia="Arial" w:hAnsi="Arial" w:cs="Arial"/>
          <w:i/>
          <w:iCs/>
        </w:rPr>
        <w:t>. Prodávají se novostavby i</w:t>
      </w:r>
      <w:r w:rsidR="00696D73">
        <w:rPr>
          <w:rStyle w:val="dn"/>
          <w:rFonts w:ascii="Arial" w:eastAsia="Arial" w:hAnsi="Arial" w:cs="Arial"/>
          <w:i/>
          <w:iCs/>
        </w:rPr>
        <w:t> </w:t>
      </w:r>
      <w:r w:rsidR="00542730" w:rsidRPr="00542730">
        <w:rPr>
          <w:rStyle w:val="dn"/>
          <w:rFonts w:ascii="Arial" w:eastAsia="Arial" w:hAnsi="Arial" w:cs="Arial"/>
          <w:i/>
          <w:iCs/>
        </w:rPr>
        <w:t>chalupy, pokud jsou dobře umístěné – na okraji obce, u lesa nebo v</w:t>
      </w:r>
      <w:r w:rsidR="00696D73">
        <w:rPr>
          <w:rStyle w:val="dn"/>
          <w:rFonts w:ascii="Arial" w:eastAsia="Arial" w:hAnsi="Arial" w:cs="Arial"/>
          <w:i/>
          <w:iCs/>
        </w:rPr>
        <w:t> </w:t>
      </w:r>
      <w:r w:rsidR="00542730" w:rsidRPr="00542730">
        <w:rPr>
          <w:rStyle w:val="dn"/>
          <w:rFonts w:ascii="Arial" w:eastAsia="Arial" w:hAnsi="Arial" w:cs="Arial"/>
          <w:i/>
          <w:iCs/>
        </w:rPr>
        <w:t>blízkosti sportovní infrastruktury</w:t>
      </w:r>
      <w:r w:rsidR="00CD5FF9">
        <w:rPr>
          <w:rStyle w:val="dn"/>
          <w:rFonts w:ascii="Arial" w:eastAsia="Arial" w:hAnsi="Arial" w:cs="Arial"/>
          <w:i/>
          <w:iCs/>
        </w:rPr>
        <w:t>.“</w:t>
      </w:r>
    </w:p>
    <w:p w14:paraId="29A8853B" w14:textId="77777777" w:rsidR="00CE731C" w:rsidRDefault="00CE731C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694D72D1" w14:textId="2335D30F" w:rsidR="00AD7453" w:rsidRDefault="00AD7453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AD7453">
        <w:rPr>
          <w:rStyle w:val="dn"/>
          <w:rFonts w:ascii="Arial" w:eastAsia="Arial" w:hAnsi="Arial" w:cs="Arial"/>
        </w:rPr>
        <w:t>Jednou z nejvyhledávanějších oblastí je dlouhodobě Šumava</w:t>
      </w:r>
      <w:r w:rsidR="005B1FFE">
        <w:rPr>
          <w:rStyle w:val="dn"/>
          <w:rFonts w:ascii="Arial" w:eastAsia="Arial" w:hAnsi="Arial" w:cs="Arial"/>
        </w:rPr>
        <w:t xml:space="preserve">, </w:t>
      </w:r>
      <w:r w:rsidR="005B1FFE" w:rsidRPr="005B1FFE">
        <w:rPr>
          <w:rStyle w:val="dn"/>
          <w:rFonts w:ascii="Arial" w:eastAsia="Arial" w:hAnsi="Arial" w:cs="Arial"/>
        </w:rPr>
        <w:t>kde je však</w:t>
      </w:r>
      <w:r w:rsidRPr="005B1FFE">
        <w:rPr>
          <w:rStyle w:val="dn"/>
          <w:rFonts w:ascii="Arial" w:eastAsia="Arial" w:hAnsi="Arial" w:cs="Arial"/>
        </w:rPr>
        <w:t xml:space="preserve"> nabídka extrémně omezená.</w:t>
      </w:r>
      <w:r w:rsidRPr="00AD7453">
        <w:rPr>
          <w:rStyle w:val="dn"/>
          <w:rFonts w:ascii="Arial" w:eastAsia="Arial" w:hAnsi="Arial" w:cs="Arial"/>
          <w:i/>
          <w:iCs/>
        </w:rPr>
        <w:t xml:space="preserve"> </w:t>
      </w:r>
      <w:r w:rsidR="005B1FFE">
        <w:rPr>
          <w:rStyle w:val="dn"/>
          <w:rFonts w:ascii="Arial" w:eastAsia="Arial" w:hAnsi="Arial" w:cs="Arial"/>
          <w:i/>
          <w:iCs/>
        </w:rPr>
        <w:t xml:space="preserve">„Téměř všude jsou již dnes v rámci národního parku stavební uzávěry, které </w:t>
      </w:r>
      <w:r w:rsidRPr="00AD7453">
        <w:rPr>
          <w:rStyle w:val="dn"/>
          <w:rFonts w:ascii="Arial" w:eastAsia="Arial" w:hAnsi="Arial" w:cs="Arial"/>
          <w:i/>
          <w:iCs/>
        </w:rPr>
        <w:t>neumožňují další výstavbu</w:t>
      </w:r>
      <w:r w:rsidR="005B1FFE">
        <w:rPr>
          <w:rStyle w:val="dn"/>
          <w:rFonts w:ascii="Arial" w:eastAsia="Arial" w:hAnsi="Arial" w:cs="Arial"/>
          <w:i/>
          <w:iCs/>
        </w:rPr>
        <w:t>, a dodělávají se</w:t>
      </w:r>
      <w:r w:rsidR="00403C7E">
        <w:rPr>
          <w:rStyle w:val="dn"/>
          <w:rFonts w:ascii="Arial" w:eastAsia="Arial" w:hAnsi="Arial" w:cs="Arial"/>
          <w:i/>
          <w:iCs/>
        </w:rPr>
        <w:t xml:space="preserve"> tak</w:t>
      </w:r>
      <w:r w:rsidR="005B1FFE">
        <w:rPr>
          <w:rStyle w:val="dn"/>
          <w:rFonts w:ascii="Arial" w:eastAsia="Arial" w:hAnsi="Arial" w:cs="Arial"/>
          <w:i/>
          <w:iCs/>
        </w:rPr>
        <w:t xml:space="preserve"> jen projekty rozestavěné</w:t>
      </w:r>
      <w:r w:rsidRPr="00AD7453">
        <w:rPr>
          <w:rStyle w:val="dn"/>
          <w:rFonts w:ascii="Arial" w:eastAsia="Arial" w:hAnsi="Arial" w:cs="Arial"/>
          <w:i/>
          <w:iCs/>
        </w:rPr>
        <w:t>,“</w:t>
      </w:r>
      <w:r w:rsidRPr="00AD7453">
        <w:rPr>
          <w:rStyle w:val="dn"/>
          <w:rFonts w:ascii="Arial" w:eastAsia="Arial" w:hAnsi="Arial" w:cs="Arial"/>
        </w:rPr>
        <w:t xml:space="preserve"> vysvětluje </w:t>
      </w:r>
      <w:r w:rsidR="004E3CD2">
        <w:rPr>
          <w:rStyle w:val="dn"/>
          <w:rFonts w:ascii="Arial" w:eastAsia="Arial" w:hAnsi="Arial" w:cs="Arial"/>
        </w:rPr>
        <w:t>odbornice realitní kanceláře</w:t>
      </w:r>
      <w:r w:rsidRPr="00AD7453">
        <w:rPr>
          <w:rStyle w:val="dn"/>
          <w:rFonts w:ascii="Arial" w:eastAsia="Arial" w:hAnsi="Arial" w:cs="Arial"/>
        </w:rPr>
        <w:t>.</w:t>
      </w:r>
    </w:p>
    <w:p w14:paraId="6A297AA1" w14:textId="3AE9F311" w:rsidR="00AD7453" w:rsidRDefault="00B85660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2040DF">
        <w:rPr>
          <w:rStyle w:val="dn"/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002458A" wp14:editId="393C74E9">
                <wp:simplePos x="0" y="0"/>
                <wp:positionH relativeFrom="margin">
                  <wp:align>left</wp:align>
                </wp:positionH>
                <wp:positionV relativeFrom="paragraph">
                  <wp:posOffset>1092835</wp:posOffset>
                </wp:positionV>
                <wp:extent cx="1724025" cy="381000"/>
                <wp:effectExtent l="0" t="0" r="28575" b="19050"/>
                <wp:wrapSquare wrapText="bothSides"/>
                <wp:docPr id="19257870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25354" w14:textId="0F06EA42" w:rsidR="007E7747" w:rsidRPr="002040DF" w:rsidRDefault="008579F8" w:rsidP="007E774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Rezidence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Svatá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Barbora, Železná Ruda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458A" id="_x0000_s1032" type="#_x0000_t202" style="position:absolute;left:0;text-align:left;margin-left:0;margin-top:86.05pt;width:135.75pt;height:30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" strokecolor="white [3212]">
                <v:textbox>
                  <w:txbxContent>
                    <w:p w14:paraId="34225354" w14:textId="0F06EA42" w:rsidR="007E7747" w:rsidRPr="002040DF" w:rsidRDefault="008579F8" w:rsidP="007E7747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Rezidence Svatá Barbora, Železná Ruda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7747">
        <w:rPr>
          <w:rStyle w:val="dn"/>
          <w:rFonts w:ascii="Arial" w:eastAsia="Arial" w:hAnsi="Arial" w:cs="Arial"/>
          <w:noProof/>
        </w:rPr>
        <w:drawing>
          <wp:anchor distT="0" distB="0" distL="114300" distR="114300" simplePos="0" relativeHeight="251658248" behindDoc="1" locked="0" layoutInCell="1" allowOverlap="1" wp14:anchorId="0851B6AE" wp14:editId="71502F1F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800000" cy="1000000"/>
            <wp:effectExtent l="0" t="0" r="0" b="0"/>
            <wp:wrapTight wrapText="bothSides">
              <wp:wrapPolygon edited="0">
                <wp:start x="0" y="0"/>
                <wp:lineTo x="0" y="20996"/>
                <wp:lineTo x="21265" y="20996"/>
                <wp:lineTo x="21265" y="0"/>
                <wp:lineTo x="0" y="0"/>
              </wp:wrapPolygon>
            </wp:wrapTight>
            <wp:docPr id="125753933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2B1">
        <w:rPr>
          <w:rStyle w:val="dn"/>
          <w:rFonts w:ascii="Arial" w:eastAsia="Arial" w:hAnsi="Arial" w:cs="Arial"/>
          <w:noProof/>
        </w:rPr>
        <w:t>Společnost Luxent nabízí</w:t>
      </w:r>
      <w:r w:rsidR="00120105">
        <w:rPr>
          <w:rStyle w:val="dn"/>
          <w:rFonts w:ascii="Arial" w:eastAsia="Arial" w:hAnsi="Arial" w:cs="Arial"/>
          <w:noProof/>
        </w:rPr>
        <w:t xml:space="preserve"> v Železné Rudě projekt</w:t>
      </w:r>
      <w:r w:rsidR="00AD7453" w:rsidRPr="00AD7453">
        <w:rPr>
          <w:rStyle w:val="dn"/>
          <w:rFonts w:ascii="Arial" w:eastAsia="Arial" w:hAnsi="Arial" w:cs="Arial"/>
        </w:rPr>
        <w:t xml:space="preserve"> </w:t>
      </w:r>
      <w:hyperlink r:id="rId22" w:history="1">
        <w:r w:rsidR="00AD7453" w:rsidRPr="008579F8">
          <w:rPr>
            <w:rStyle w:val="Hyperlink2"/>
            <w:i w:val="0"/>
            <w:iCs w:val="0"/>
            <w:sz w:val="22"/>
            <w:szCs w:val="22"/>
          </w:rPr>
          <w:t xml:space="preserve">Rezidence </w:t>
        </w:r>
        <w:proofErr w:type="gramStart"/>
        <w:r w:rsidR="00AD7453" w:rsidRPr="008579F8">
          <w:rPr>
            <w:rStyle w:val="Hyperlink2"/>
            <w:i w:val="0"/>
            <w:iCs w:val="0"/>
            <w:sz w:val="22"/>
            <w:szCs w:val="22"/>
          </w:rPr>
          <w:t>Svatá</w:t>
        </w:r>
        <w:proofErr w:type="gramEnd"/>
        <w:r w:rsidR="00AD7453" w:rsidRPr="008579F8">
          <w:rPr>
            <w:rStyle w:val="Hyperlink2"/>
            <w:i w:val="0"/>
            <w:iCs w:val="0"/>
            <w:sz w:val="22"/>
            <w:szCs w:val="22"/>
          </w:rPr>
          <w:t xml:space="preserve"> Barbora</w:t>
        </w:r>
      </w:hyperlink>
      <w:r w:rsidR="00180B81">
        <w:rPr>
          <w:rStyle w:val="dn"/>
          <w:rFonts w:ascii="Arial" w:eastAsia="Arial" w:hAnsi="Arial" w:cs="Arial"/>
        </w:rPr>
        <w:t>, kde aktuálně z celkem 44 apartmánů o</w:t>
      </w:r>
      <w:r w:rsidR="003625E4">
        <w:rPr>
          <w:rStyle w:val="dn"/>
          <w:rFonts w:ascii="Arial" w:eastAsia="Arial" w:hAnsi="Arial" w:cs="Arial"/>
        </w:rPr>
        <w:t> </w:t>
      </w:r>
      <w:r w:rsidR="00180B81">
        <w:rPr>
          <w:rStyle w:val="dn"/>
          <w:rFonts w:ascii="Arial" w:eastAsia="Arial" w:hAnsi="Arial" w:cs="Arial"/>
        </w:rPr>
        <w:t>dispozicích 1+kk až 3+kk zbývá posledních 15 jednotek</w:t>
      </w:r>
      <w:r w:rsidR="00A429B2" w:rsidRPr="00A429B2">
        <w:rPr>
          <w:rStyle w:val="dn"/>
          <w:rFonts w:ascii="Arial" w:eastAsia="Arial" w:hAnsi="Arial" w:cs="Arial"/>
        </w:rPr>
        <w:t xml:space="preserve">, všechny s balkonem nebo terasou a vysokým standardem vybavení. </w:t>
      </w:r>
      <w:r>
        <w:rPr>
          <w:rStyle w:val="dn"/>
          <w:rFonts w:ascii="Arial" w:eastAsia="Arial" w:hAnsi="Arial" w:cs="Arial"/>
        </w:rPr>
        <w:t>Novostavba</w:t>
      </w:r>
      <w:r w:rsidR="00A429B2" w:rsidRPr="00A429B2">
        <w:rPr>
          <w:rStyle w:val="dn"/>
          <w:rFonts w:ascii="Arial" w:eastAsia="Arial" w:hAnsi="Arial" w:cs="Arial"/>
        </w:rPr>
        <w:t xml:space="preserve"> je situován</w:t>
      </w:r>
      <w:r>
        <w:rPr>
          <w:rStyle w:val="dn"/>
          <w:rFonts w:ascii="Arial" w:eastAsia="Arial" w:hAnsi="Arial" w:cs="Arial"/>
        </w:rPr>
        <w:t>a</w:t>
      </w:r>
      <w:r w:rsidR="00A429B2" w:rsidRPr="00A429B2">
        <w:rPr>
          <w:rStyle w:val="dn"/>
          <w:rFonts w:ascii="Arial" w:eastAsia="Arial" w:hAnsi="Arial" w:cs="Arial"/>
        </w:rPr>
        <w:t xml:space="preserve"> přímo u sjezdovky, pouhých 200 metrů od vlakové zastávky s přímým spojením z</w:t>
      </w:r>
      <w:r w:rsidR="00997C7E">
        <w:rPr>
          <w:rStyle w:val="dn"/>
          <w:rFonts w:ascii="Arial" w:eastAsia="Arial" w:hAnsi="Arial" w:cs="Arial"/>
        </w:rPr>
        <w:t> </w:t>
      </w:r>
      <w:r w:rsidR="00A429B2" w:rsidRPr="00A429B2">
        <w:rPr>
          <w:rStyle w:val="dn"/>
          <w:rFonts w:ascii="Arial" w:eastAsia="Arial" w:hAnsi="Arial" w:cs="Arial"/>
        </w:rPr>
        <w:t>Prahy</w:t>
      </w:r>
      <w:r w:rsidR="00997C7E">
        <w:rPr>
          <w:rStyle w:val="dn"/>
          <w:rFonts w:ascii="Arial" w:eastAsia="Arial" w:hAnsi="Arial" w:cs="Arial"/>
        </w:rPr>
        <w:t>.</w:t>
      </w:r>
      <w:r w:rsidR="00561CB6">
        <w:rPr>
          <w:rStyle w:val="dn"/>
          <w:rFonts w:ascii="Arial" w:eastAsia="Arial" w:hAnsi="Arial" w:cs="Arial"/>
        </w:rPr>
        <w:t xml:space="preserve"> </w:t>
      </w:r>
      <w:r w:rsidR="00561CB6" w:rsidRPr="00092C3F">
        <w:rPr>
          <w:rStyle w:val="dn"/>
          <w:rFonts w:ascii="Arial" w:eastAsia="Arial" w:hAnsi="Arial" w:cs="Arial"/>
          <w:i/>
          <w:iCs/>
        </w:rPr>
        <w:t>„</w:t>
      </w:r>
      <w:r w:rsidR="00092C3F" w:rsidRPr="00CE731C">
        <w:rPr>
          <w:rStyle w:val="dn"/>
          <w:rFonts w:ascii="Arial" w:eastAsia="Arial" w:hAnsi="Arial" w:cs="Arial"/>
          <w:i/>
          <w:iCs/>
        </w:rPr>
        <w:t>Také v</w:t>
      </w:r>
      <w:r w:rsidR="00561CB6" w:rsidRPr="00092C3F">
        <w:rPr>
          <w:rStyle w:val="dn"/>
          <w:rFonts w:ascii="Arial" w:eastAsia="Arial" w:hAnsi="Arial" w:cs="Arial"/>
          <w:i/>
          <w:iCs/>
        </w:rPr>
        <w:t xml:space="preserve"> Železné Rudě </w:t>
      </w:r>
      <w:r w:rsidR="00501379" w:rsidRPr="00CE731C">
        <w:rPr>
          <w:rStyle w:val="dn"/>
          <w:rFonts w:ascii="Arial" w:eastAsia="Arial" w:hAnsi="Arial" w:cs="Arial"/>
          <w:i/>
          <w:iCs/>
        </w:rPr>
        <w:t>již není možnost</w:t>
      </w:r>
      <w:r w:rsidR="00561CB6" w:rsidRPr="00092C3F">
        <w:rPr>
          <w:rStyle w:val="dn"/>
          <w:rFonts w:ascii="Arial" w:eastAsia="Arial" w:hAnsi="Arial" w:cs="Arial"/>
          <w:i/>
          <w:iCs/>
        </w:rPr>
        <w:t xml:space="preserve"> nov</w:t>
      </w:r>
      <w:r w:rsidR="00501379" w:rsidRPr="00CE731C">
        <w:rPr>
          <w:rStyle w:val="dn"/>
          <w:rFonts w:ascii="Arial" w:eastAsia="Arial" w:hAnsi="Arial" w:cs="Arial"/>
          <w:i/>
          <w:iCs/>
        </w:rPr>
        <w:t>é</w:t>
      </w:r>
      <w:r w:rsidR="00561CB6" w:rsidRPr="00092C3F">
        <w:rPr>
          <w:rStyle w:val="dn"/>
          <w:rFonts w:ascii="Arial" w:eastAsia="Arial" w:hAnsi="Arial" w:cs="Arial"/>
          <w:i/>
          <w:iCs/>
        </w:rPr>
        <w:t xml:space="preserve"> </w:t>
      </w:r>
      <w:r w:rsidR="00501379" w:rsidRPr="00CE731C">
        <w:rPr>
          <w:rStyle w:val="dn"/>
          <w:rFonts w:ascii="Arial" w:eastAsia="Arial" w:hAnsi="Arial" w:cs="Arial"/>
          <w:i/>
          <w:iCs/>
        </w:rPr>
        <w:t>výstavby ani rekonstrukc</w:t>
      </w:r>
      <w:r w:rsidR="00FE38C0">
        <w:rPr>
          <w:rStyle w:val="dn"/>
          <w:rFonts w:ascii="Arial" w:eastAsia="Arial" w:hAnsi="Arial" w:cs="Arial"/>
          <w:i/>
          <w:iCs/>
        </w:rPr>
        <w:t>í</w:t>
      </w:r>
      <w:r w:rsidR="00561CB6" w:rsidRPr="00092C3F">
        <w:rPr>
          <w:rStyle w:val="dn"/>
          <w:rFonts w:ascii="Arial" w:eastAsia="Arial" w:hAnsi="Arial" w:cs="Arial"/>
          <w:i/>
          <w:iCs/>
        </w:rPr>
        <w:t xml:space="preserve"> původních chátrajících hotelů.</w:t>
      </w:r>
      <w:r w:rsidR="00561CB6" w:rsidRPr="001D0A99">
        <w:rPr>
          <w:rStyle w:val="dn"/>
          <w:rFonts w:ascii="Arial" w:eastAsia="Arial" w:hAnsi="Arial" w:cs="Arial"/>
          <w:i/>
          <w:iCs/>
        </w:rPr>
        <w:t xml:space="preserve"> Nyní je kapacita vyčerpaná a nový územní plán nepočítá s další</w:t>
      </w:r>
      <w:r w:rsidR="00170923">
        <w:rPr>
          <w:rStyle w:val="dn"/>
          <w:rFonts w:ascii="Arial" w:eastAsia="Arial" w:hAnsi="Arial" w:cs="Arial"/>
          <w:i/>
          <w:iCs/>
        </w:rPr>
        <w:t>mi projekty</w:t>
      </w:r>
      <w:r w:rsidR="00561CB6" w:rsidRPr="001D0A99">
        <w:rPr>
          <w:rStyle w:val="dn"/>
          <w:rFonts w:ascii="Arial" w:eastAsia="Arial" w:hAnsi="Arial" w:cs="Arial"/>
          <w:i/>
          <w:iCs/>
        </w:rPr>
        <w:t xml:space="preserve">. Projekt Rezidence </w:t>
      </w:r>
      <w:proofErr w:type="gramStart"/>
      <w:r w:rsidR="00561CB6" w:rsidRPr="001D0A99">
        <w:rPr>
          <w:rStyle w:val="dn"/>
          <w:rFonts w:ascii="Arial" w:eastAsia="Arial" w:hAnsi="Arial" w:cs="Arial"/>
          <w:i/>
          <w:iCs/>
        </w:rPr>
        <w:t>Svatá</w:t>
      </w:r>
      <w:proofErr w:type="gramEnd"/>
      <w:r w:rsidR="00561CB6" w:rsidRPr="001D0A99">
        <w:rPr>
          <w:rStyle w:val="dn"/>
          <w:rFonts w:ascii="Arial" w:eastAsia="Arial" w:hAnsi="Arial" w:cs="Arial"/>
          <w:i/>
          <w:iCs/>
        </w:rPr>
        <w:t xml:space="preserve"> Barbo</w:t>
      </w:r>
      <w:r w:rsidR="001D0A99">
        <w:rPr>
          <w:rStyle w:val="dn"/>
          <w:rFonts w:ascii="Arial" w:eastAsia="Arial" w:hAnsi="Arial" w:cs="Arial"/>
          <w:i/>
          <w:iCs/>
        </w:rPr>
        <w:t>r</w:t>
      </w:r>
      <w:r w:rsidR="00561CB6" w:rsidRPr="001D0A99">
        <w:rPr>
          <w:rStyle w:val="dn"/>
          <w:rFonts w:ascii="Arial" w:eastAsia="Arial" w:hAnsi="Arial" w:cs="Arial"/>
          <w:i/>
          <w:iCs/>
        </w:rPr>
        <w:t xml:space="preserve">a tak přináší jedinečnou příležitost zakoupit si </w:t>
      </w:r>
      <w:r w:rsidR="006B2869">
        <w:rPr>
          <w:rStyle w:val="dn"/>
          <w:rFonts w:ascii="Arial" w:eastAsia="Arial" w:hAnsi="Arial" w:cs="Arial"/>
          <w:i/>
          <w:iCs/>
        </w:rPr>
        <w:t>v této stále oblíbenější de</w:t>
      </w:r>
      <w:r w:rsidR="00724159">
        <w:rPr>
          <w:rStyle w:val="dn"/>
          <w:rFonts w:ascii="Arial" w:eastAsia="Arial" w:hAnsi="Arial" w:cs="Arial"/>
          <w:i/>
          <w:iCs/>
        </w:rPr>
        <w:t xml:space="preserve">stinaci </w:t>
      </w:r>
      <w:r w:rsidR="00561CB6" w:rsidRPr="001D0A99">
        <w:rPr>
          <w:rStyle w:val="dn"/>
          <w:rFonts w:ascii="Arial" w:eastAsia="Arial" w:hAnsi="Arial" w:cs="Arial"/>
          <w:i/>
          <w:iCs/>
        </w:rPr>
        <w:t>horský byt v</w:t>
      </w:r>
      <w:r w:rsidR="001D0A99" w:rsidRPr="001D0A99">
        <w:rPr>
          <w:rStyle w:val="dn"/>
          <w:rFonts w:ascii="Arial" w:eastAsia="Arial" w:hAnsi="Arial" w:cs="Arial"/>
          <w:i/>
          <w:iCs/>
        </w:rPr>
        <w:t> </w:t>
      </w:r>
      <w:r w:rsidR="00561CB6" w:rsidRPr="001D0A99">
        <w:rPr>
          <w:rStyle w:val="dn"/>
          <w:rFonts w:ascii="Arial" w:eastAsia="Arial" w:hAnsi="Arial" w:cs="Arial"/>
          <w:i/>
          <w:iCs/>
        </w:rPr>
        <w:t>novostavbě</w:t>
      </w:r>
      <w:r w:rsidR="001D0A99" w:rsidRPr="001D0A99">
        <w:rPr>
          <w:rStyle w:val="dn"/>
          <w:rFonts w:ascii="Arial" w:eastAsia="Arial" w:hAnsi="Arial" w:cs="Arial"/>
          <w:i/>
          <w:iCs/>
        </w:rPr>
        <w:t>,“</w:t>
      </w:r>
      <w:r w:rsidR="001D0A99">
        <w:rPr>
          <w:rStyle w:val="dn"/>
          <w:rFonts w:ascii="Arial" w:eastAsia="Arial" w:hAnsi="Arial" w:cs="Arial"/>
        </w:rPr>
        <w:t xml:space="preserve"> </w:t>
      </w:r>
      <w:r w:rsidR="00175679">
        <w:rPr>
          <w:rStyle w:val="dn"/>
          <w:rFonts w:ascii="Arial" w:eastAsia="Arial" w:hAnsi="Arial" w:cs="Arial"/>
        </w:rPr>
        <w:t xml:space="preserve">uvádí </w:t>
      </w:r>
      <w:r w:rsidR="001D0A99">
        <w:rPr>
          <w:rStyle w:val="dn"/>
          <w:rFonts w:ascii="Arial" w:eastAsia="Arial" w:hAnsi="Arial" w:cs="Arial"/>
        </w:rPr>
        <w:t>Pavla Kalousová.</w:t>
      </w:r>
    </w:p>
    <w:p w14:paraId="7D185A4E" w14:textId="77777777" w:rsidR="00F50095" w:rsidRDefault="00F50095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643F3257" w14:textId="7C98E9E2" w:rsidR="00EA3C15" w:rsidRDefault="00763820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763820">
        <w:rPr>
          <w:rStyle w:val="dn"/>
          <w:rFonts w:ascii="Arial" w:eastAsia="Arial" w:hAnsi="Arial" w:cs="Arial"/>
        </w:rPr>
        <w:t xml:space="preserve">Dalším unikátním projektem je </w:t>
      </w:r>
      <w:hyperlink r:id="rId23" w:history="1">
        <w:r w:rsidRPr="005827C2">
          <w:rPr>
            <w:rStyle w:val="Hyperlink2"/>
            <w:i w:val="0"/>
            <w:iCs w:val="0"/>
            <w:sz w:val="22"/>
            <w:szCs w:val="22"/>
          </w:rPr>
          <w:t>Laka Living</w:t>
        </w:r>
      </w:hyperlink>
      <w:r w:rsidRPr="00763820">
        <w:rPr>
          <w:rStyle w:val="dn"/>
          <w:rFonts w:ascii="Arial" w:eastAsia="Arial" w:hAnsi="Arial" w:cs="Arial"/>
        </w:rPr>
        <w:t xml:space="preserve"> v obci Prášily</w:t>
      </w:r>
      <w:r w:rsidR="00903C2E">
        <w:rPr>
          <w:rStyle w:val="dn"/>
          <w:rFonts w:ascii="Arial" w:eastAsia="Arial" w:hAnsi="Arial" w:cs="Arial"/>
        </w:rPr>
        <w:t xml:space="preserve"> přímo</w:t>
      </w:r>
      <w:r w:rsidRPr="00763820">
        <w:rPr>
          <w:rStyle w:val="dn"/>
          <w:rFonts w:ascii="Arial" w:eastAsia="Arial" w:hAnsi="Arial" w:cs="Arial"/>
        </w:rPr>
        <w:t xml:space="preserve"> v Národním parku Šumava. </w:t>
      </w:r>
      <w:r w:rsidR="00903C2E">
        <w:rPr>
          <w:rStyle w:val="dn"/>
          <w:rFonts w:ascii="Arial" w:eastAsia="Arial" w:hAnsi="Arial" w:cs="Arial"/>
        </w:rPr>
        <w:t>Komorní rezidence</w:t>
      </w:r>
      <w:r w:rsidRPr="00763820">
        <w:rPr>
          <w:rStyle w:val="dn"/>
          <w:rFonts w:ascii="Arial" w:eastAsia="Arial" w:hAnsi="Arial" w:cs="Arial"/>
        </w:rPr>
        <w:t xml:space="preserve"> </w:t>
      </w:r>
      <w:r w:rsidR="00903C2E">
        <w:rPr>
          <w:rStyle w:val="dn"/>
          <w:rFonts w:ascii="Arial" w:eastAsia="Arial" w:hAnsi="Arial" w:cs="Arial"/>
        </w:rPr>
        <w:t>čítá 20</w:t>
      </w:r>
      <w:r w:rsidRPr="00763820">
        <w:rPr>
          <w:rStyle w:val="dn"/>
          <w:rFonts w:ascii="Arial" w:eastAsia="Arial" w:hAnsi="Arial" w:cs="Arial"/>
        </w:rPr>
        <w:t xml:space="preserve"> exkluzivní</w:t>
      </w:r>
      <w:r w:rsidR="00903C2E">
        <w:rPr>
          <w:rStyle w:val="dn"/>
          <w:rFonts w:ascii="Arial" w:eastAsia="Arial" w:hAnsi="Arial" w:cs="Arial"/>
        </w:rPr>
        <w:t>ch</w:t>
      </w:r>
      <w:r w:rsidRPr="00763820">
        <w:rPr>
          <w:rStyle w:val="dn"/>
          <w:rFonts w:ascii="Arial" w:eastAsia="Arial" w:hAnsi="Arial" w:cs="Arial"/>
        </w:rPr>
        <w:t xml:space="preserve"> horsk</w:t>
      </w:r>
      <w:r w:rsidR="00903C2E">
        <w:rPr>
          <w:rStyle w:val="dn"/>
          <w:rFonts w:ascii="Arial" w:eastAsia="Arial" w:hAnsi="Arial" w:cs="Arial"/>
        </w:rPr>
        <w:t>ých</w:t>
      </w:r>
      <w:r w:rsidRPr="00763820">
        <w:rPr>
          <w:rStyle w:val="dn"/>
          <w:rFonts w:ascii="Arial" w:eastAsia="Arial" w:hAnsi="Arial" w:cs="Arial"/>
        </w:rPr>
        <w:t xml:space="preserve"> apartmán</w:t>
      </w:r>
      <w:r w:rsidR="00903C2E">
        <w:rPr>
          <w:rStyle w:val="dn"/>
          <w:rFonts w:ascii="Arial" w:eastAsia="Arial" w:hAnsi="Arial" w:cs="Arial"/>
        </w:rPr>
        <w:t>ů</w:t>
      </w:r>
      <w:r w:rsidRPr="00763820">
        <w:rPr>
          <w:rStyle w:val="dn"/>
          <w:rFonts w:ascii="Arial" w:eastAsia="Arial" w:hAnsi="Arial" w:cs="Arial"/>
        </w:rPr>
        <w:t xml:space="preserve"> s vysokým standardem a je jedinečn</w:t>
      </w:r>
      <w:r w:rsidR="00903C2E">
        <w:rPr>
          <w:rStyle w:val="dn"/>
          <w:rFonts w:ascii="Arial" w:eastAsia="Arial" w:hAnsi="Arial" w:cs="Arial"/>
        </w:rPr>
        <w:t>á</w:t>
      </w:r>
      <w:r w:rsidRPr="00763820">
        <w:rPr>
          <w:rStyle w:val="dn"/>
          <w:rFonts w:ascii="Arial" w:eastAsia="Arial" w:hAnsi="Arial" w:cs="Arial"/>
        </w:rPr>
        <w:t xml:space="preserve"> tím</w:t>
      </w:r>
      <w:r w:rsidR="00C06736" w:rsidRPr="00C06736">
        <w:rPr>
          <w:rStyle w:val="dn"/>
          <w:rFonts w:ascii="Arial" w:eastAsia="Arial" w:hAnsi="Arial" w:cs="Arial"/>
        </w:rPr>
        <w:t>, že se zde již nikdy nebude moci postavit žádný další apartmánový dům</w:t>
      </w:r>
      <w:r w:rsidR="00C06736">
        <w:rPr>
          <w:rStyle w:val="dn"/>
          <w:rFonts w:ascii="Arial" w:eastAsia="Arial" w:hAnsi="Arial" w:cs="Arial"/>
        </w:rPr>
        <w:t>, jelikož</w:t>
      </w:r>
      <w:r w:rsidR="00C06736" w:rsidRPr="00C06736">
        <w:rPr>
          <w:rStyle w:val="dn"/>
          <w:rFonts w:ascii="Arial" w:eastAsia="Arial" w:hAnsi="Arial" w:cs="Arial"/>
        </w:rPr>
        <w:t xml:space="preserve"> v</w:t>
      </w:r>
      <w:r w:rsidR="00141B7F">
        <w:rPr>
          <w:rStyle w:val="dn"/>
          <w:rFonts w:ascii="Arial" w:eastAsia="Arial" w:hAnsi="Arial" w:cs="Arial"/>
        </w:rPr>
        <w:t> </w:t>
      </w:r>
      <w:r w:rsidR="00C06736" w:rsidRPr="00C06736">
        <w:rPr>
          <w:rStyle w:val="dn"/>
          <w:rFonts w:ascii="Arial" w:eastAsia="Arial" w:hAnsi="Arial" w:cs="Arial"/>
        </w:rPr>
        <w:t>lokalitě není vhodný pozemek pro</w:t>
      </w:r>
      <w:r w:rsidR="00C06736">
        <w:rPr>
          <w:rStyle w:val="dn"/>
          <w:rFonts w:ascii="Arial" w:eastAsia="Arial" w:hAnsi="Arial" w:cs="Arial"/>
        </w:rPr>
        <w:t xml:space="preserve"> takto</w:t>
      </w:r>
      <w:r w:rsidR="00C06736" w:rsidRPr="00C06736">
        <w:rPr>
          <w:rStyle w:val="dn"/>
          <w:rFonts w:ascii="Arial" w:eastAsia="Arial" w:hAnsi="Arial" w:cs="Arial"/>
        </w:rPr>
        <w:t xml:space="preserve"> velkou stavbu.</w:t>
      </w:r>
      <w:r w:rsidR="00180B81">
        <w:rPr>
          <w:rStyle w:val="dn"/>
          <w:rFonts w:ascii="Arial" w:eastAsia="Arial" w:hAnsi="Arial" w:cs="Arial"/>
        </w:rPr>
        <w:t xml:space="preserve"> Momentálně je k dispozici </w:t>
      </w:r>
      <w:r w:rsidR="00885263">
        <w:rPr>
          <w:rStyle w:val="dn"/>
          <w:rFonts w:ascii="Arial" w:eastAsia="Arial" w:hAnsi="Arial" w:cs="Arial"/>
        </w:rPr>
        <w:t xml:space="preserve">už </w:t>
      </w:r>
      <w:r w:rsidR="00180B81">
        <w:rPr>
          <w:rStyle w:val="dn"/>
          <w:rFonts w:ascii="Arial" w:eastAsia="Arial" w:hAnsi="Arial" w:cs="Arial"/>
        </w:rPr>
        <w:t>jen 8</w:t>
      </w:r>
      <w:r w:rsidR="00885263">
        <w:rPr>
          <w:rStyle w:val="dn"/>
          <w:rFonts w:ascii="Arial" w:eastAsia="Arial" w:hAnsi="Arial" w:cs="Arial"/>
        </w:rPr>
        <w:t> </w:t>
      </w:r>
      <w:r w:rsidR="00180B81">
        <w:rPr>
          <w:rStyle w:val="dn"/>
          <w:rFonts w:ascii="Arial" w:eastAsia="Arial" w:hAnsi="Arial" w:cs="Arial"/>
        </w:rPr>
        <w:t>jednotek.</w:t>
      </w:r>
    </w:p>
    <w:p w14:paraId="5906A011" w14:textId="77777777" w:rsidR="00763820" w:rsidRDefault="00763820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12708776" w14:textId="2EB37F06" w:rsidR="00F50095" w:rsidRDefault="008563AE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5001A84" wp14:editId="087386B4">
                <wp:simplePos x="0" y="0"/>
                <wp:positionH relativeFrom="margin">
                  <wp:align>right</wp:align>
                </wp:positionH>
                <wp:positionV relativeFrom="paragraph">
                  <wp:posOffset>1016635</wp:posOffset>
                </wp:positionV>
                <wp:extent cx="1809750" cy="219075"/>
                <wp:effectExtent l="0" t="0" r="19050" b="28575"/>
                <wp:wrapSquare wrapText="bothSides"/>
                <wp:docPr id="16406797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78C2" w14:textId="74846048" w:rsidR="000A1DB9" w:rsidRPr="002040DF" w:rsidRDefault="000A1DB9" w:rsidP="000A1DB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Apartmány Albeřice, Krkonoše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1A84" id="_x0000_s1033" type="#_x0000_t202" style="position:absolute;left:0;text-align:left;margin-left:91.3pt;margin-top:80.05pt;width:142.5pt;height:17.25pt;z-index:25165825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" strokecolor="white [3212]">
                <v:textbox>
                  <w:txbxContent>
                    <w:p w14:paraId="4C9178C2" w14:textId="74846048" w:rsidR="000A1DB9" w:rsidRPr="002040DF" w:rsidRDefault="000A1DB9" w:rsidP="000A1DB9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Apartmány Albeřice, Krkonoše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dn"/>
          <w:rFonts w:ascii="Arial" w:eastAsia="Arial" w:hAnsi="Arial" w:cs="Arial"/>
          <w:noProof/>
        </w:rPr>
        <w:drawing>
          <wp:anchor distT="0" distB="0" distL="114300" distR="114300" simplePos="0" relativeHeight="251658250" behindDoc="1" locked="0" layoutInCell="1" allowOverlap="1" wp14:anchorId="33787971" wp14:editId="15A4E0C9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1800000" cy="945000"/>
            <wp:effectExtent l="0" t="0" r="0" b="7620"/>
            <wp:wrapTight wrapText="bothSides">
              <wp:wrapPolygon edited="0">
                <wp:start x="0" y="0"/>
                <wp:lineTo x="0" y="21339"/>
                <wp:lineTo x="21265" y="21339"/>
                <wp:lineTo x="21265" y="0"/>
                <wp:lineTo x="0" y="0"/>
              </wp:wrapPolygon>
            </wp:wrapTight>
            <wp:docPr id="180820639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4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095" w:rsidRPr="00542730">
        <w:rPr>
          <w:rStyle w:val="dn"/>
          <w:rFonts w:ascii="Arial" w:eastAsia="Arial" w:hAnsi="Arial" w:cs="Arial"/>
        </w:rPr>
        <w:t xml:space="preserve">Typickým příkladem autentického horského projektu jsou </w:t>
      </w:r>
      <w:hyperlink r:id="rId25" w:history="1">
        <w:r w:rsidR="00F50095" w:rsidRPr="00CA48CC">
          <w:rPr>
            <w:rStyle w:val="Hyperlink2"/>
            <w:i w:val="0"/>
            <w:iCs w:val="0"/>
            <w:sz w:val="22"/>
            <w:szCs w:val="22"/>
          </w:rPr>
          <w:t>Apartmány Albeřice</w:t>
        </w:r>
      </w:hyperlink>
      <w:r w:rsidR="00F50095" w:rsidRPr="00542730">
        <w:rPr>
          <w:rStyle w:val="dn"/>
          <w:rFonts w:ascii="Arial" w:eastAsia="Arial" w:hAnsi="Arial" w:cs="Arial"/>
        </w:rPr>
        <w:t xml:space="preserve"> v Krkonoších,</w:t>
      </w:r>
      <w:r w:rsidR="00F50095" w:rsidRPr="00893292">
        <w:t xml:space="preserve"> </w:t>
      </w:r>
      <w:r w:rsidR="00F50095">
        <w:rPr>
          <w:rStyle w:val="dn"/>
          <w:rFonts w:ascii="Arial" w:eastAsia="Arial" w:hAnsi="Arial" w:cs="Arial"/>
        </w:rPr>
        <w:t>tedy v</w:t>
      </w:r>
      <w:r w:rsidR="00AF343B">
        <w:rPr>
          <w:rStyle w:val="dn"/>
          <w:rFonts w:ascii="Arial" w:eastAsia="Arial" w:hAnsi="Arial" w:cs="Arial"/>
        </w:rPr>
        <w:t xml:space="preserve"> další </w:t>
      </w:r>
      <w:r w:rsidR="00F50095" w:rsidRPr="00893292">
        <w:rPr>
          <w:rStyle w:val="dn"/>
          <w:rFonts w:ascii="Arial" w:eastAsia="Arial" w:hAnsi="Arial" w:cs="Arial"/>
        </w:rPr>
        <w:t>lokalit</w:t>
      </w:r>
      <w:r w:rsidR="00F50095">
        <w:rPr>
          <w:rStyle w:val="dn"/>
          <w:rFonts w:ascii="Arial" w:eastAsia="Arial" w:hAnsi="Arial" w:cs="Arial"/>
        </w:rPr>
        <w:t>ě</w:t>
      </w:r>
      <w:r w:rsidR="00F50095" w:rsidRPr="00893292">
        <w:rPr>
          <w:rStyle w:val="dn"/>
          <w:rFonts w:ascii="Arial" w:eastAsia="Arial" w:hAnsi="Arial" w:cs="Arial"/>
        </w:rPr>
        <w:t xml:space="preserve"> s</w:t>
      </w:r>
      <w:r w:rsidR="00F50095">
        <w:rPr>
          <w:rStyle w:val="dn"/>
          <w:rFonts w:ascii="Arial" w:eastAsia="Arial" w:hAnsi="Arial" w:cs="Arial"/>
        </w:rPr>
        <w:t xml:space="preserve"> výrazně </w:t>
      </w:r>
      <w:r w:rsidR="00F50095" w:rsidRPr="00893292">
        <w:rPr>
          <w:rStyle w:val="dn"/>
          <w:rFonts w:ascii="Arial" w:eastAsia="Arial" w:hAnsi="Arial" w:cs="Arial"/>
        </w:rPr>
        <w:t xml:space="preserve">omezenými možnostmi </w:t>
      </w:r>
      <w:r w:rsidR="00AF343B">
        <w:rPr>
          <w:rStyle w:val="dn"/>
          <w:rFonts w:ascii="Arial" w:eastAsia="Arial" w:hAnsi="Arial" w:cs="Arial"/>
        </w:rPr>
        <w:t xml:space="preserve">nové </w:t>
      </w:r>
      <w:r w:rsidR="00F50095" w:rsidRPr="00893292">
        <w:rPr>
          <w:rStyle w:val="dn"/>
          <w:rFonts w:ascii="Arial" w:eastAsia="Arial" w:hAnsi="Arial" w:cs="Arial"/>
        </w:rPr>
        <w:t xml:space="preserve">výstavby. </w:t>
      </w:r>
      <w:r w:rsidR="00F50095" w:rsidRPr="00AB1C78">
        <w:rPr>
          <w:rStyle w:val="dn"/>
          <w:rFonts w:ascii="Arial" w:eastAsia="Arial" w:hAnsi="Arial" w:cs="Arial"/>
        </w:rPr>
        <w:t xml:space="preserve">Projekt nabízí </w:t>
      </w:r>
      <w:r w:rsidR="00180B81">
        <w:rPr>
          <w:rStyle w:val="dn"/>
          <w:rFonts w:ascii="Arial" w:eastAsia="Arial" w:hAnsi="Arial" w:cs="Arial"/>
        </w:rPr>
        <w:t>11</w:t>
      </w:r>
      <w:r w:rsidR="00141B7F">
        <w:rPr>
          <w:rStyle w:val="dn"/>
          <w:rFonts w:ascii="Arial" w:eastAsia="Arial" w:hAnsi="Arial" w:cs="Arial"/>
        </w:rPr>
        <w:t> </w:t>
      </w:r>
      <w:r w:rsidR="00F50095" w:rsidRPr="00AB1C78">
        <w:rPr>
          <w:rStyle w:val="dn"/>
          <w:rFonts w:ascii="Arial" w:eastAsia="Arial" w:hAnsi="Arial" w:cs="Arial"/>
        </w:rPr>
        <w:t xml:space="preserve">moderních apartmánů o dispozicích </w:t>
      </w:r>
      <w:r w:rsidR="00180B81">
        <w:rPr>
          <w:rStyle w:val="dn"/>
          <w:rFonts w:ascii="Arial" w:eastAsia="Arial" w:hAnsi="Arial" w:cs="Arial"/>
        </w:rPr>
        <w:t>1</w:t>
      </w:r>
      <w:r w:rsidR="00F50095" w:rsidRPr="00AB1C78">
        <w:rPr>
          <w:rStyle w:val="dn"/>
          <w:rFonts w:ascii="Arial" w:eastAsia="Arial" w:hAnsi="Arial" w:cs="Arial"/>
        </w:rPr>
        <w:t xml:space="preserve">+kk až </w:t>
      </w:r>
      <w:r w:rsidR="00180B81">
        <w:rPr>
          <w:rStyle w:val="dn"/>
          <w:rFonts w:ascii="Arial" w:eastAsia="Arial" w:hAnsi="Arial" w:cs="Arial"/>
        </w:rPr>
        <w:t>3</w:t>
      </w:r>
      <w:r w:rsidR="00F50095" w:rsidRPr="00AB1C78">
        <w:rPr>
          <w:rStyle w:val="dn"/>
          <w:rFonts w:ascii="Arial" w:eastAsia="Arial" w:hAnsi="Arial" w:cs="Arial"/>
        </w:rPr>
        <w:t>+kk, každý s</w:t>
      </w:r>
      <w:r w:rsidR="00141B7F">
        <w:rPr>
          <w:rStyle w:val="dn"/>
          <w:rFonts w:ascii="Arial" w:eastAsia="Arial" w:hAnsi="Arial" w:cs="Arial"/>
        </w:rPr>
        <w:t> </w:t>
      </w:r>
      <w:r w:rsidR="00F50095" w:rsidRPr="00AB1C78">
        <w:rPr>
          <w:rStyle w:val="dn"/>
          <w:rFonts w:ascii="Arial" w:eastAsia="Arial" w:hAnsi="Arial" w:cs="Arial"/>
        </w:rPr>
        <w:t>terasou nebo balkonem</w:t>
      </w:r>
      <w:r w:rsidR="00FC52BB">
        <w:rPr>
          <w:rStyle w:val="dn"/>
          <w:rFonts w:ascii="Arial" w:eastAsia="Arial" w:hAnsi="Arial" w:cs="Arial"/>
        </w:rPr>
        <w:t xml:space="preserve">. Developer </w:t>
      </w:r>
      <w:r w:rsidR="00B951C6">
        <w:rPr>
          <w:rStyle w:val="dn"/>
          <w:rFonts w:ascii="Arial" w:eastAsia="Arial" w:hAnsi="Arial" w:cs="Arial"/>
        </w:rPr>
        <w:t xml:space="preserve">navíc </w:t>
      </w:r>
      <w:r w:rsidR="00FC52BB">
        <w:rPr>
          <w:rStyle w:val="dn"/>
          <w:rFonts w:ascii="Arial" w:eastAsia="Arial" w:hAnsi="Arial" w:cs="Arial"/>
        </w:rPr>
        <w:t>klientům nabízí možnost</w:t>
      </w:r>
      <w:r w:rsidR="00F50095" w:rsidRPr="00AB1C78">
        <w:rPr>
          <w:rStyle w:val="dn"/>
          <w:rFonts w:ascii="Arial" w:eastAsia="Arial" w:hAnsi="Arial" w:cs="Arial"/>
        </w:rPr>
        <w:t xml:space="preserve"> plně vybaven</w:t>
      </w:r>
      <w:r w:rsidR="00FC52BB">
        <w:rPr>
          <w:rStyle w:val="dn"/>
          <w:rFonts w:ascii="Arial" w:eastAsia="Arial" w:hAnsi="Arial" w:cs="Arial"/>
        </w:rPr>
        <w:t>ého</w:t>
      </w:r>
      <w:r w:rsidR="00F50095" w:rsidRPr="00AB1C78">
        <w:rPr>
          <w:rStyle w:val="dn"/>
          <w:rFonts w:ascii="Arial" w:eastAsia="Arial" w:hAnsi="Arial" w:cs="Arial"/>
        </w:rPr>
        <w:t xml:space="preserve"> interiér</w:t>
      </w:r>
      <w:r w:rsidR="00B951C6">
        <w:rPr>
          <w:rStyle w:val="dn"/>
          <w:rFonts w:ascii="Arial" w:eastAsia="Arial" w:hAnsi="Arial" w:cs="Arial"/>
        </w:rPr>
        <w:t xml:space="preserve">u </w:t>
      </w:r>
      <w:r w:rsidR="00F5716D">
        <w:rPr>
          <w:rStyle w:val="dn"/>
          <w:rFonts w:ascii="Arial" w:eastAsia="Arial" w:hAnsi="Arial" w:cs="Arial"/>
        </w:rPr>
        <w:t>od renomovaného designového studia.</w:t>
      </w:r>
    </w:p>
    <w:p w14:paraId="7614D684" w14:textId="691850B3" w:rsidR="00F50095" w:rsidRDefault="00F50095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7EA1BE27" w14:textId="7F9BC3AA" w:rsidR="00180B81" w:rsidRDefault="005E7859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2040DF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97" behindDoc="0" locked="0" layoutInCell="1" allowOverlap="1" wp14:anchorId="01A4F1C3" wp14:editId="012199EE">
                <wp:simplePos x="0" y="0"/>
                <wp:positionH relativeFrom="margin">
                  <wp:align>left</wp:align>
                </wp:positionH>
                <wp:positionV relativeFrom="paragraph">
                  <wp:posOffset>1296035</wp:posOffset>
                </wp:positionV>
                <wp:extent cx="1714500" cy="238125"/>
                <wp:effectExtent l="0" t="0" r="19050" b="28575"/>
                <wp:wrapSquare wrapText="bothSides"/>
                <wp:docPr id="15220428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5248C" w14:textId="764FD497" w:rsidR="005E7859" w:rsidRPr="002040DF" w:rsidRDefault="005E7859" w:rsidP="00F75A3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Harrachov Peaks, Krkonoše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F1C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102.05pt;width:135pt;height:18.75pt;z-index:25166439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" strokecolor="white [3212]">
                <v:textbox>
                  <w:txbxContent>
                    <w:p w14:paraId="1D05248C" w14:textId="764FD497" w:rsidR="005E7859" w:rsidRPr="002040DF" w:rsidRDefault="005E7859" w:rsidP="00F75A3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Harrachov Peaks, Krkonoše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dn"/>
          <w:rFonts w:ascii="Arial" w:eastAsia="Arial" w:hAnsi="Arial" w:cs="Arial"/>
          <w:noProof/>
        </w:rPr>
        <w:drawing>
          <wp:anchor distT="0" distB="0" distL="114300" distR="114300" simplePos="0" relativeHeight="251662349" behindDoc="1" locked="0" layoutInCell="1" allowOverlap="1" wp14:anchorId="3FCA7B66" wp14:editId="123E603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179959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25722089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B81">
        <w:rPr>
          <w:rStyle w:val="dn"/>
          <w:rFonts w:ascii="Arial" w:eastAsia="Arial" w:hAnsi="Arial" w:cs="Arial"/>
        </w:rPr>
        <w:t xml:space="preserve">Na opačné straně Krkonoš má realitní kancelář v portfoliu prémiovou rezidenci </w:t>
      </w:r>
      <w:hyperlink r:id="rId27" w:history="1">
        <w:r w:rsidR="00180B81" w:rsidRPr="00F75A3B">
          <w:rPr>
            <w:rStyle w:val="Hyperlink2"/>
            <w:i w:val="0"/>
            <w:iCs w:val="0"/>
            <w:sz w:val="22"/>
            <w:szCs w:val="22"/>
          </w:rPr>
          <w:t xml:space="preserve">Harrachov </w:t>
        </w:r>
        <w:proofErr w:type="spellStart"/>
        <w:r w:rsidR="00180B81" w:rsidRPr="00F75A3B">
          <w:rPr>
            <w:rStyle w:val="Hyperlink2"/>
            <w:i w:val="0"/>
            <w:iCs w:val="0"/>
            <w:sz w:val="22"/>
            <w:szCs w:val="22"/>
          </w:rPr>
          <w:t>Peaks</w:t>
        </w:r>
        <w:proofErr w:type="spellEnd"/>
      </w:hyperlink>
      <w:r w:rsidR="00597197">
        <w:rPr>
          <w:rStyle w:val="dn"/>
          <w:rFonts w:ascii="Arial" w:eastAsia="Arial" w:hAnsi="Arial" w:cs="Arial"/>
        </w:rPr>
        <w:t xml:space="preserve">, kde mohou zájemci nyní vybírat již jen z poloviny z celkových 16 apartmánů o dispozicích od 1+kk po 4+kk. Jednotky jsou dokončené a připravené k okamžitému využití. Maximální komfort nabídne </w:t>
      </w:r>
      <w:r>
        <w:rPr>
          <w:rStyle w:val="dn"/>
          <w:rFonts w:ascii="Arial" w:eastAsia="Arial" w:hAnsi="Arial" w:cs="Arial"/>
        </w:rPr>
        <w:t xml:space="preserve">např. </w:t>
      </w:r>
      <w:r w:rsidR="00597197">
        <w:rPr>
          <w:rStyle w:val="dn"/>
          <w:rFonts w:ascii="Arial" w:eastAsia="Arial" w:hAnsi="Arial" w:cs="Arial"/>
        </w:rPr>
        <w:t>soukromé wellness se saunou a vířivkou i fitness s posilovnou.</w:t>
      </w:r>
      <w:r>
        <w:rPr>
          <w:rStyle w:val="dn"/>
          <w:rFonts w:ascii="Arial" w:eastAsia="Arial" w:hAnsi="Arial" w:cs="Arial"/>
        </w:rPr>
        <w:t xml:space="preserve"> Noví majitelé mohou využít </w:t>
      </w:r>
      <w:r w:rsidRPr="005E7859">
        <w:rPr>
          <w:rStyle w:val="dn"/>
          <w:rFonts w:ascii="Arial" w:eastAsia="Arial" w:hAnsi="Arial" w:cs="Arial"/>
        </w:rPr>
        <w:t>správ</w:t>
      </w:r>
      <w:r>
        <w:rPr>
          <w:rStyle w:val="dn"/>
          <w:rFonts w:ascii="Arial" w:eastAsia="Arial" w:hAnsi="Arial" w:cs="Arial"/>
        </w:rPr>
        <w:t>u</w:t>
      </w:r>
      <w:r w:rsidRPr="005E7859">
        <w:rPr>
          <w:rStyle w:val="dn"/>
          <w:rFonts w:ascii="Arial" w:eastAsia="Arial" w:hAnsi="Arial" w:cs="Arial"/>
        </w:rPr>
        <w:t xml:space="preserve"> apartmánů včetně pronájmů</w:t>
      </w:r>
      <w:r>
        <w:rPr>
          <w:rStyle w:val="dn"/>
          <w:rFonts w:ascii="Arial" w:eastAsia="Arial" w:hAnsi="Arial" w:cs="Arial"/>
        </w:rPr>
        <w:t>.</w:t>
      </w:r>
    </w:p>
    <w:p w14:paraId="3448A1CA" w14:textId="61792560" w:rsidR="00180B81" w:rsidRDefault="00180B81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51C6BB9A" w14:textId="02AEC527" w:rsidR="00AD7453" w:rsidRPr="00AD7453" w:rsidRDefault="00AD7453" w:rsidP="00AD7453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AD7453">
        <w:rPr>
          <w:rStyle w:val="dn"/>
          <w:rFonts w:ascii="Arial" w:eastAsia="Arial" w:hAnsi="Arial" w:cs="Arial"/>
          <w:b/>
          <w:bCs/>
        </w:rPr>
        <w:t>Výhled</w:t>
      </w:r>
      <w:r w:rsidR="000712F2">
        <w:rPr>
          <w:rStyle w:val="dn"/>
          <w:rFonts w:ascii="Arial" w:eastAsia="Arial" w:hAnsi="Arial" w:cs="Arial"/>
          <w:b/>
          <w:bCs/>
        </w:rPr>
        <w:t xml:space="preserve"> pro rok 2026</w:t>
      </w:r>
      <w:r w:rsidRPr="00AD7453">
        <w:rPr>
          <w:rStyle w:val="dn"/>
          <w:rFonts w:ascii="Arial" w:eastAsia="Arial" w:hAnsi="Arial" w:cs="Arial"/>
          <w:b/>
          <w:bCs/>
        </w:rPr>
        <w:t xml:space="preserve">: </w:t>
      </w:r>
      <w:r w:rsidR="00DA7E22">
        <w:rPr>
          <w:rStyle w:val="dn"/>
          <w:rFonts w:ascii="Arial" w:eastAsia="Arial" w:hAnsi="Arial" w:cs="Arial"/>
          <w:b/>
          <w:bCs/>
        </w:rPr>
        <w:t xml:space="preserve">málo exkluzivních </w:t>
      </w:r>
      <w:r w:rsidRPr="00AD7453">
        <w:rPr>
          <w:rStyle w:val="dn"/>
          <w:rFonts w:ascii="Arial" w:eastAsia="Arial" w:hAnsi="Arial" w:cs="Arial"/>
          <w:b/>
          <w:bCs/>
        </w:rPr>
        <w:t>nemovitostí, vyšší nároky</w:t>
      </w:r>
    </w:p>
    <w:p w14:paraId="5017D78A" w14:textId="5AB35C41" w:rsidR="00AD7453" w:rsidRPr="00AD7453" w:rsidRDefault="00DA7E22" w:rsidP="00AD7453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t>V </w:t>
      </w:r>
      <w:r w:rsidR="00AD7453" w:rsidRPr="00AD7453">
        <w:rPr>
          <w:rStyle w:val="dn"/>
          <w:rFonts w:ascii="Arial" w:eastAsia="Arial" w:hAnsi="Arial" w:cs="Arial"/>
        </w:rPr>
        <w:t>ro</w:t>
      </w:r>
      <w:r>
        <w:rPr>
          <w:rStyle w:val="dn"/>
          <w:rFonts w:ascii="Arial" w:eastAsia="Arial" w:hAnsi="Arial" w:cs="Arial"/>
        </w:rPr>
        <w:t xml:space="preserve">ce 2026 </w:t>
      </w:r>
      <w:r w:rsidR="00AD7453" w:rsidRPr="00AD7453">
        <w:rPr>
          <w:rStyle w:val="dn"/>
          <w:rFonts w:ascii="Arial" w:eastAsia="Arial" w:hAnsi="Arial" w:cs="Arial"/>
        </w:rPr>
        <w:t>expert</w:t>
      </w:r>
      <w:r w:rsidR="00AD7453">
        <w:rPr>
          <w:rStyle w:val="dn"/>
          <w:rFonts w:ascii="Arial" w:eastAsia="Arial" w:hAnsi="Arial" w:cs="Arial"/>
        </w:rPr>
        <w:t>ka</w:t>
      </w:r>
      <w:r w:rsidR="00AD7453" w:rsidRPr="00AD7453">
        <w:rPr>
          <w:rStyle w:val="dn"/>
          <w:rFonts w:ascii="Arial" w:eastAsia="Arial" w:hAnsi="Arial" w:cs="Arial"/>
        </w:rPr>
        <w:t xml:space="preserve"> </w:t>
      </w:r>
      <w:r w:rsidR="00A239AD">
        <w:rPr>
          <w:rStyle w:val="dn"/>
          <w:rFonts w:ascii="Arial" w:eastAsia="Arial" w:hAnsi="Arial" w:cs="Arial"/>
        </w:rPr>
        <w:t xml:space="preserve">realitní kanceláře </w:t>
      </w:r>
      <w:r w:rsidR="00AD7453" w:rsidRPr="00AD7453">
        <w:rPr>
          <w:rStyle w:val="dn"/>
          <w:rFonts w:ascii="Arial" w:eastAsia="Arial" w:hAnsi="Arial" w:cs="Arial"/>
        </w:rPr>
        <w:t>očekáv</w:t>
      </w:r>
      <w:r w:rsidR="00AD7453">
        <w:rPr>
          <w:rStyle w:val="dn"/>
          <w:rFonts w:ascii="Arial" w:eastAsia="Arial" w:hAnsi="Arial" w:cs="Arial"/>
        </w:rPr>
        <w:t>á</w:t>
      </w:r>
      <w:r w:rsidR="00AD7453" w:rsidRPr="00AD7453">
        <w:rPr>
          <w:rStyle w:val="dn"/>
          <w:rFonts w:ascii="Arial" w:eastAsia="Arial" w:hAnsi="Arial" w:cs="Arial"/>
        </w:rPr>
        <w:t xml:space="preserve"> další růst poptávky, zejména ze strany střední a vyšší třídy. Nabídka však zůstane omezená, což bude dál tlačit na ceny – především u</w:t>
      </w:r>
      <w:r>
        <w:rPr>
          <w:rStyle w:val="dn"/>
          <w:rFonts w:ascii="Arial" w:eastAsia="Arial" w:hAnsi="Arial" w:cs="Arial"/>
        </w:rPr>
        <w:t> </w:t>
      </w:r>
      <w:r w:rsidR="00EE024A">
        <w:rPr>
          <w:rStyle w:val="dn"/>
          <w:rFonts w:ascii="Arial" w:eastAsia="Arial" w:hAnsi="Arial" w:cs="Arial"/>
        </w:rPr>
        <w:t>jedinečných</w:t>
      </w:r>
      <w:r w:rsidR="00AD7453" w:rsidRPr="00AD7453">
        <w:rPr>
          <w:rStyle w:val="dn"/>
          <w:rFonts w:ascii="Arial" w:eastAsia="Arial" w:hAnsi="Arial" w:cs="Arial"/>
        </w:rPr>
        <w:t xml:space="preserve"> nemovitostí v</w:t>
      </w:r>
      <w:r w:rsidR="009765A2">
        <w:rPr>
          <w:rStyle w:val="dn"/>
          <w:rFonts w:ascii="Arial" w:eastAsia="Arial" w:hAnsi="Arial" w:cs="Arial"/>
        </w:rPr>
        <w:t xml:space="preserve"> unikátních</w:t>
      </w:r>
      <w:r w:rsidR="00AD7453" w:rsidRPr="00AD7453">
        <w:rPr>
          <w:rStyle w:val="dn"/>
          <w:rFonts w:ascii="Arial" w:eastAsia="Arial" w:hAnsi="Arial" w:cs="Arial"/>
        </w:rPr>
        <w:t xml:space="preserve"> přírodních a lázeňských lokalitách.</w:t>
      </w:r>
    </w:p>
    <w:p w14:paraId="3DB4A5BF" w14:textId="77777777" w:rsidR="00AD7453" w:rsidRPr="00AD7453" w:rsidRDefault="00AD7453" w:rsidP="00AD7453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2EC82046" w14:textId="1271A39C" w:rsidR="00AD7453" w:rsidRPr="007C4956" w:rsidRDefault="00AD7453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AD7453">
        <w:rPr>
          <w:rStyle w:val="dn"/>
          <w:rFonts w:ascii="Arial" w:eastAsia="Arial" w:hAnsi="Arial" w:cs="Arial"/>
          <w:i/>
          <w:iCs/>
        </w:rPr>
        <w:t xml:space="preserve">„Luxusní nemovitosti dnes nejsou jen o prestiži. Jsou o kvalitě života, </w:t>
      </w:r>
      <w:r w:rsidR="005F4758">
        <w:rPr>
          <w:rStyle w:val="dn"/>
          <w:rFonts w:ascii="Arial" w:eastAsia="Arial" w:hAnsi="Arial" w:cs="Arial"/>
          <w:i/>
          <w:iCs/>
        </w:rPr>
        <w:t>smysluplném využití moderních technologií</w:t>
      </w:r>
      <w:r w:rsidR="004449AC">
        <w:rPr>
          <w:rStyle w:val="dn"/>
          <w:rFonts w:ascii="Arial" w:eastAsia="Arial" w:hAnsi="Arial" w:cs="Arial"/>
          <w:i/>
          <w:iCs/>
        </w:rPr>
        <w:t xml:space="preserve"> a udržitelném provozu</w:t>
      </w:r>
      <w:r w:rsidR="005F4758">
        <w:rPr>
          <w:rStyle w:val="dn"/>
          <w:rFonts w:ascii="Arial" w:eastAsia="Arial" w:hAnsi="Arial" w:cs="Arial"/>
          <w:i/>
          <w:iCs/>
        </w:rPr>
        <w:t xml:space="preserve">, </w:t>
      </w:r>
      <w:r w:rsidRPr="00AD7453">
        <w:rPr>
          <w:rStyle w:val="dn"/>
          <w:rFonts w:ascii="Arial" w:eastAsia="Arial" w:hAnsi="Arial" w:cs="Arial"/>
          <w:i/>
          <w:iCs/>
        </w:rPr>
        <w:t>dlouhodobé hodnotě a jistotě v době, kdy jiné formy investic kolísají,“</w:t>
      </w:r>
      <w:r w:rsidRPr="00AD7453">
        <w:rPr>
          <w:rStyle w:val="dn"/>
          <w:rFonts w:ascii="Arial" w:eastAsia="Arial" w:hAnsi="Arial" w:cs="Arial"/>
        </w:rPr>
        <w:t xml:space="preserve"> uzavírá Pavla Kalousová.</w:t>
      </w:r>
    </w:p>
    <w:p w14:paraId="408B2E49" w14:textId="77777777" w:rsidR="00AD7453" w:rsidRDefault="00AD7453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13A668D7" w14:textId="28EAE1DB" w:rsidR="00AD29AA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388994C7" w14:textId="77777777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bookmarkStart w:id="0" w:name="_Hlk216694367"/>
      <w:r>
        <w:fldChar w:fldCharType="begin"/>
      </w:r>
      <w:r>
        <w:instrText>HYPERLINK "http://www.luxent.cz/"</w:instrText>
      </w:r>
      <w:r>
        <w:fldChar w:fldCharType="separate"/>
      </w:r>
      <w:r w:rsidRPr="00BD20B6">
        <w:rPr>
          <w:rStyle w:val="Hyperlink2"/>
        </w:rPr>
        <w:t xml:space="preserve">Luxent – </w:t>
      </w:r>
      <w:proofErr w:type="spellStart"/>
      <w:r w:rsidRPr="00BD20B6">
        <w:rPr>
          <w:rStyle w:val="Hyperlink2"/>
        </w:rPr>
        <w:t>Exclusive</w:t>
      </w:r>
      <w:proofErr w:type="spellEnd"/>
      <w:r w:rsidRPr="00BD20B6">
        <w:rPr>
          <w:rStyle w:val="Hyperlink2"/>
        </w:rPr>
        <w:t xml:space="preserve"> </w:t>
      </w:r>
      <w:proofErr w:type="spellStart"/>
      <w:r w:rsidRPr="00BD20B6">
        <w:rPr>
          <w:rStyle w:val="Hyperlink2"/>
        </w:rPr>
        <w:t>Properties</w:t>
      </w:r>
      <w:proofErr w:type="spellEnd"/>
      <w:r>
        <w:fldChar w:fldCharType="end"/>
      </w:r>
      <w:bookmarkEnd w:id="0"/>
      <w:r w:rsidRPr="00BD20B6">
        <w:rPr>
          <w:rStyle w:val="dn"/>
          <w:rFonts w:ascii="Arial" w:hAnsi="Arial"/>
          <w:sz w:val="20"/>
          <w:szCs w:val="20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působí na českém trhu od roku 2008 a za 1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7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let svého fungování se stala jedním z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významných aktérů na trhu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exkluzivními nemovitostmi. Nabízí komplexní spektrum služeb od zprostředkování prodeje, koupě a pronájmu nemovitosti přes investiční, finanční a projektové poradenství až po marketingové a analytické služby. Portfolio společnosti zahrnuje rezidenční, historické i komerční objekty. Za dobu své existence kancelář zprostředkovala prodej a pronájem více než 3 000 nemovitostí. Součástí činnosti realitní kanceláře Luxent –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je také spolupráce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developery.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Mezi aktuálně nabízené developerské projekty patří například krkonošské apartmány Harrachov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Peaks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Apartmány Albeřice či exkluzivní apartmány Laka Living na Šumavě,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rezidence NEAR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Fidurock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Praze 8, projekty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energeticky úsporn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rodinn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dom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ů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nedaleko Prahy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Nová Chýně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Malostranská ve Velkých Popovicích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projekt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loftového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bydlení v Praze 5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Lofty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Anděl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nebo nízkoenergetické projekty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ve středních Čechách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Kladno Living a Nová Cihelna Kladn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o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. Luxent se věnuje také prodeji rekreačních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investičních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nemovitostí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 zahraničí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 například v Dubaji, Chorvatsku, Španělsku, Ománu, Indonésii či na Mauriciu.</w:t>
      </w:r>
    </w:p>
    <w:p w14:paraId="111D7B13" w14:textId="0738AC66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Skupina Luxent, jejímž základním pilířem je realitní kancelář Luxent –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zároveň </w:t>
      </w: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založila fond kvalifikovaných investorů </w:t>
      </w:r>
      <w:hyperlink r:id="rId28" w:history="1">
        <w:r w:rsidRPr="0051206B">
          <w:rPr>
            <w:rStyle w:val="Hyperlink2"/>
          </w:rPr>
          <w:t xml:space="preserve">Luxent </w:t>
        </w:r>
        <w:proofErr w:type="spellStart"/>
        <w:r w:rsidRPr="0051206B">
          <w:rPr>
            <w:rStyle w:val="Hyperlink2"/>
          </w:rPr>
          <w:t>Fund</w:t>
        </w:r>
        <w:proofErr w:type="spellEnd"/>
        <w:r w:rsidRPr="0051206B">
          <w:rPr>
            <w:rStyle w:val="Hyperlink2"/>
          </w:rPr>
          <w:t xml:space="preserve"> SICAV</w:t>
        </w:r>
      </w:hyperlink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s nemovitostním podfondem.</w:t>
      </w:r>
    </w:p>
    <w:p w14:paraId="33074725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t>Další informace:</w:t>
      </w:r>
    </w:p>
    <w:p w14:paraId="3941159B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10E6B9DF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29" w:history="1">
        <w:r w:rsidRPr="00BD20B6">
          <w:rPr>
            <w:rStyle w:val="Hyperlink3"/>
          </w:rPr>
          <w:t>marcela.kukanova@crestcom.cz</w:t>
        </w:r>
      </w:hyperlink>
    </w:p>
    <w:p w14:paraId="7E755C53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30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7763E4D2" w14:textId="648DA3CF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31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32" w:history="1">
        <w:r w:rsidRPr="00BD20B6">
          <w:rPr>
            <w:rStyle w:val="Hyperlink4"/>
          </w:rPr>
          <w:t>www.luxent.cz</w:t>
        </w:r>
      </w:hyperlink>
    </w:p>
    <w:p w14:paraId="78F37A21" w14:textId="77777777" w:rsidR="00C9368B" w:rsidRPr="00BD20B6" w:rsidRDefault="00C9368B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sectPr w:rsidR="00C9368B" w:rsidRPr="00BD20B6" w:rsidSect="00E97352">
      <w:headerReference w:type="default" r:id="rId33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0D87" w14:textId="77777777" w:rsidR="003B2585" w:rsidRDefault="003B2585">
      <w:pPr>
        <w:spacing w:after="0" w:line="240" w:lineRule="auto"/>
      </w:pPr>
      <w:r>
        <w:separator/>
      </w:r>
    </w:p>
  </w:endnote>
  <w:endnote w:type="continuationSeparator" w:id="0">
    <w:p w14:paraId="3CADC21F" w14:textId="77777777" w:rsidR="003B2585" w:rsidRDefault="003B2585">
      <w:pPr>
        <w:spacing w:after="0" w:line="240" w:lineRule="auto"/>
      </w:pPr>
      <w:r>
        <w:continuationSeparator/>
      </w:r>
    </w:p>
  </w:endnote>
  <w:endnote w:type="continuationNotice" w:id="1">
    <w:p w14:paraId="342C6946" w14:textId="77777777" w:rsidR="003B2585" w:rsidRDefault="003B2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1164" w14:textId="77777777" w:rsidR="003B2585" w:rsidRDefault="003B2585">
      <w:pPr>
        <w:spacing w:after="0" w:line="240" w:lineRule="auto"/>
      </w:pPr>
      <w:r>
        <w:separator/>
      </w:r>
    </w:p>
  </w:footnote>
  <w:footnote w:type="continuationSeparator" w:id="0">
    <w:p w14:paraId="10420856" w14:textId="77777777" w:rsidR="003B2585" w:rsidRDefault="003B2585">
      <w:pPr>
        <w:spacing w:after="0" w:line="240" w:lineRule="auto"/>
      </w:pPr>
      <w:r>
        <w:continuationSeparator/>
      </w:r>
    </w:p>
  </w:footnote>
  <w:footnote w:type="continuationNotice" w:id="1">
    <w:p w14:paraId="3CD11AFF" w14:textId="77777777" w:rsidR="003B2585" w:rsidRDefault="003B2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2B2B53EE" w:rsidR="00F744D4" w:rsidRPr="00F744D4" w:rsidRDefault="00CA35CC" w:rsidP="003821BD">
    <w:pPr>
      <w:pStyle w:val="Zhlav"/>
      <w:jc w:val="center"/>
    </w:pPr>
    <w:r>
      <w:rPr>
        <w:noProof/>
      </w:rPr>
      <w:drawing>
        <wp:inline distT="0" distB="0" distL="0" distR="0" wp14:anchorId="383F9F3D" wp14:editId="53279AC7">
          <wp:extent cx="2658110" cy="719455"/>
          <wp:effectExtent l="0" t="0" r="8890" b="4445"/>
          <wp:docPr id="1746952982" name="Obrázek 2" descr="Obsah obrázku Písmo, text, log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52982" name="Obrázek 2" descr="Obsah obrázku Písmo, text, logo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107"/>
    <w:rsid w:val="00001C59"/>
    <w:rsid w:val="000022A0"/>
    <w:rsid w:val="00003E10"/>
    <w:rsid w:val="00003FA3"/>
    <w:rsid w:val="00004196"/>
    <w:rsid w:val="000047D0"/>
    <w:rsid w:val="00004F01"/>
    <w:rsid w:val="00005CB9"/>
    <w:rsid w:val="000066A6"/>
    <w:rsid w:val="0000671D"/>
    <w:rsid w:val="000110CF"/>
    <w:rsid w:val="00011423"/>
    <w:rsid w:val="00011546"/>
    <w:rsid w:val="000119ED"/>
    <w:rsid w:val="00012C57"/>
    <w:rsid w:val="00012D36"/>
    <w:rsid w:val="00012F40"/>
    <w:rsid w:val="00014244"/>
    <w:rsid w:val="0001443D"/>
    <w:rsid w:val="00014693"/>
    <w:rsid w:val="00015968"/>
    <w:rsid w:val="00015D4E"/>
    <w:rsid w:val="00016737"/>
    <w:rsid w:val="00016A4A"/>
    <w:rsid w:val="00017DE3"/>
    <w:rsid w:val="000203F0"/>
    <w:rsid w:val="000214A7"/>
    <w:rsid w:val="00022992"/>
    <w:rsid w:val="00022A64"/>
    <w:rsid w:val="000234E2"/>
    <w:rsid w:val="00024B6B"/>
    <w:rsid w:val="00025665"/>
    <w:rsid w:val="0002581F"/>
    <w:rsid w:val="00026370"/>
    <w:rsid w:val="000263BD"/>
    <w:rsid w:val="00026413"/>
    <w:rsid w:val="0002700A"/>
    <w:rsid w:val="00027348"/>
    <w:rsid w:val="00027A7D"/>
    <w:rsid w:val="00027E91"/>
    <w:rsid w:val="000303C4"/>
    <w:rsid w:val="0003236C"/>
    <w:rsid w:val="00032406"/>
    <w:rsid w:val="0003302B"/>
    <w:rsid w:val="0003329E"/>
    <w:rsid w:val="000338C4"/>
    <w:rsid w:val="00034670"/>
    <w:rsid w:val="000349E4"/>
    <w:rsid w:val="00034CD8"/>
    <w:rsid w:val="00034F80"/>
    <w:rsid w:val="000357F1"/>
    <w:rsid w:val="000359F1"/>
    <w:rsid w:val="00036A2A"/>
    <w:rsid w:val="00036D75"/>
    <w:rsid w:val="0003739E"/>
    <w:rsid w:val="00037F82"/>
    <w:rsid w:val="00041642"/>
    <w:rsid w:val="00043754"/>
    <w:rsid w:val="00046349"/>
    <w:rsid w:val="00047513"/>
    <w:rsid w:val="00050EED"/>
    <w:rsid w:val="00052CEA"/>
    <w:rsid w:val="00053F48"/>
    <w:rsid w:val="00054454"/>
    <w:rsid w:val="00054C66"/>
    <w:rsid w:val="00055E55"/>
    <w:rsid w:val="000573D0"/>
    <w:rsid w:val="000577EA"/>
    <w:rsid w:val="00060B16"/>
    <w:rsid w:val="00064068"/>
    <w:rsid w:val="0006409D"/>
    <w:rsid w:val="00067B0F"/>
    <w:rsid w:val="0007012E"/>
    <w:rsid w:val="000712F2"/>
    <w:rsid w:val="00071320"/>
    <w:rsid w:val="000730B5"/>
    <w:rsid w:val="00073583"/>
    <w:rsid w:val="000736BF"/>
    <w:rsid w:val="00073B82"/>
    <w:rsid w:val="00073E3F"/>
    <w:rsid w:val="000746D3"/>
    <w:rsid w:val="00075BE4"/>
    <w:rsid w:val="0007615C"/>
    <w:rsid w:val="00076A00"/>
    <w:rsid w:val="00077026"/>
    <w:rsid w:val="000776F5"/>
    <w:rsid w:val="000805CD"/>
    <w:rsid w:val="000816D2"/>
    <w:rsid w:val="000827B2"/>
    <w:rsid w:val="0008374F"/>
    <w:rsid w:val="00083E22"/>
    <w:rsid w:val="00084303"/>
    <w:rsid w:val="00084B3B"/>
    <w:rsid w:val="00084E8A"/>
    <w:rsid w:val="00084FAA"/>
    <w:rsid w:val="00085040"/>
    <w:rsid w:val="000864F6"/>
    <w:rsid w:val="00087C00"/>
    <w:rsid w:val="00090664"/>
    <w:rsid w:val="000906CF"/>
    <w:rsid w:val="00090928"/>
    <w:rsid w:val="00091C3E"/>
    <w:rsid w:val="00092C3F"/>
    <w:rsid w:val="00093256"/>
    <w:rsid w:val="000936FF"/>
    <w:rsid w:val="0009579B"/>
    <w:rsid w:val="00097D34"/>
    <w:rsid w:val="000A05B2"/>
    <w:rsid w:val="000A07A2"/>
    <w:rsid w:val="000A184E"/>
    <w:rsid w:val="000A1CA7"/>
    <w:rsid w:val="000A1DB9"/>
    <w:rsid w:val="000A32BB"/>
    <w:rsid w:val="000A3FD8"/>
    <w:rsid w:val="000A400A"/>
    <w:rsid w:val="000A73A9"/>
    <w:rsid w:val="000B0136"/>
    <w:rsid w:val="000B0C35"/>
    <w:rsid w:val="000B0DC2"/>
    <w:rsid w:val="000B2196"/>
    <w:rsid w:val="000B2392"/>
    <w:rsid w:val="000B2FFA"/>
    <w:rsid w:val="000B47F5"/>
    <w:rsid w:val="000B4905"/>
    <w:rsid w:val="000B640B"/>
    <w:rsid w:val="000B7534"/>
    <w:rsid w:val="000B7627"/>
    <w:rsid w:val="000C058D"/>
    <w:rsid w:val="000C0F1D"/>
    <w:rsid w:val="000C13F0"/>
    <w:rsid w:val="000C2069"/>
    <w:rsid w:val="000C23A1"/>
    <w:rsid w:val="000C28E0"/>
    <w:rsid w:val="000C2ADC"/>
    <w:rsid w:val="000C34CA"/>
    <w:rsid w:val="000C3A8D"/>
    <w:rsid w:val="000C3DC4"/>
    <w:rsid w:val="000C5115"/>
    <w:rsid w:val="000C647E"/>
    <w:rsid w:val="000C67AB"/>
    <w:rsid w:val="000C7391"/>
    <w:rsid w:val="000D0EBC"/>
    <w:rsid w:val="000D1A28"/>
    <w:rsid w:val="000D214A"/>
    <w:rsid w:val="000D2474"/>
    <w:rsid w:val="000D3205"/>
    <w:rsid w:val="000D4C5A"/>
    <w:rsid w:val="000D5816"/>
    <w:rsid w:val="000D6CCC"/>
    <w:rsid w:val="000D6FD4"/>
    <w:rsid w:val="000E15AA"/>
    <w:rsid w:val="000E1874"/>
    <w:rsid w:val="000E24DA"/>
    <w:rsid w:val="000E34BD"/>
    <w:rsid w:val="000E3B27"/>
    <w:rsid w:val="000E43FD"/>
    <w:rsid w:val="000E4760"/>
    <w:rsid w:val="000E5098"/>
    <w:rsid w:val="000E629E"/>
    <w:rsid w:val="000E6DF4"/>
    <w:rsid w:val="000E7AD5"/>
    <w:rsid w:val="000F075E"/>
    <w:rsid w:val="000F0B22"/>
    <w:rsid w:val="000F0BD2"/>
    <w:rsid w:val="000F24E0"/>
    <w:rsid w:val="000F2EDE"/>
    <w:rsid w:val="000F44BF"/>
    <w:rsid w:val="000F4A6E"/>
    <w:rsid w:val="000F66AE"/>
    <w:rsid w:val="00100C20"/>
    <w:rsid w:val="00101B96"/>
    <w:rsid w:val="0010309B"/>
    <w:rsid w:val="00103E57"/>
    <w:rsid w:val="0010505B"/>
    <w:rsid w:val="001052F6"/>
    <w:rsid w:val="00105341"/>
    <w:rsid w:val="00106F36"/>
    <w:rsid w:val="0011057E"/>
    <w:rsid w:val="00110B0E"/>
    <w:rsid w:val="0011114B"/>
    <w:rsid w:val="00111560"/>
    <w:rsid w:val="001120CC"/>
    <w:rsid w:val="0011592B"/>
    <w:rsid w:val="001168A8"/>
    <w:rsid w:val="00116979"/>
    <w:rsid w:val="00117034"/>
    <w:rsid w:val="00117F76"/>
    <w:rsid w:val="00120105"/>
    <w:rsid w:val="001201F9"/>
    <w:rsid w:val="00120231"/>
    <w:rsid w:val="00120962"/>
    <w:rsid w:val="00120D8C"/>
    <w:rsid w:val="0012164E"/>
    <w:rsid w:val="00121B03"/>
    <w:rsid w:val="00121FDC"/>
    <w:rsid w:val="00122D53"/>
    <w:rsid w:val="00123094"/>
    <w:rsid w:val="00123198"/>
    <w:rsid w:val="00123A61"/>
    <w:rsid w:val="00123C9E"/>
    <w:rsid w:val="0012453C"/>
    <w:rsid w:val="00124E28"/>
    <w:rsid w:val="00124EC2"/>
    <w:rsid w:val="001250A0"/>
    <w:rsid w:val="00125ADF"/>
    <w:rsid w:val="00126C82"/>
    <w:rsid w:val="00127774"/>
    <w:rsid w:val="0012787C"/>
    <w:rsid w:val="001279E2"/>
    <w:rsid w:val="00127C14"/>
    <w:rsid w:val="00130BD9"/>
    <w:rsid w:val="00130CAB"/>
    <w:rsid w:val="00132355"/>
    <w:rsid w:val="00134A64"/>
    <w:rsid w:val="00137B37"/>
    <w:rsid w:val="00140F40"/>
    <w:rsid w:val="00141B7F"/>
    <w:rsid w:val="00141E56"/>
    <w:rsid w:val="0014230E"/>
    <w:rsid w:val="00144D98"/>
    <w:rsid w:val="0014508C"/>
    <w:rsid w:val="00145397"/>
    <w:rsid w:val="0015070C"/>
    <w:rsid w:val="00150FF9"/>
    <w:rsid w:val="00151430"/>
    <w:rsid w:val="0015271E"/>
    <w:rsid w:val="00152EB2"/>
    <w:rsid w:val="0015365A"/>
    <w:rsid w:val="00155308"/>
    <w:rsid w:val="00156038"/>
    <w:rsid w:val="001565BF"/>
    <w:rsid w:val="0015718A"/>
    <w:rsid w:val="00160416"/>
    <w:rsid w:val="001605FB"/>
    <w:rsid w:val="0016102A"/>
    <w:rsid w:val="00161B42"/>
    <w:rsid w:val="00162099"/>
    <w:rsid w:val="00162575"/>
    <w:rsid w:val="001645B9"/>
    <w:rsid w:val="001648C1"/>
    <w:rsid w:val="001649C7"/>
    <w:rsid w:val="00164FA2"/>
    <w:rsid w:val="0016541A"/>
    <w:rsid w:val="001657FF"/>
    <w:rsid w:val="00165A6E"/>
    <w:rsid w:val="00165AC1"/>
    <w:rsid w:val="001679F5"/>
    <w:rsid w:val="00167C2D"/>
    <w:rsid w:val="00167E11"/>
    <w:rsid w:val="00170923"/>
    <w:rsid w:val="001735C2"/>
    <w:rsid w:val="00173655"/>
    <w:rsid w:val="00174CC9"/>
    <w:rsid w:val="001755A9"/>
    <w:rsid w:val="00175679"/>
    <w:rsid w:val="00177AD2"/>
    <w:rsid w:val="00177D8A"/>
    <w:rsid w:val="00180B81"/>
    <w:rsid w:val="00180C48"/>
    <w:rsid w:val="00183ADF"/>
    <w:rsid w:val="0018437C"/>
    <w:rsid w:val="00185E91"/>
    <w:rsid w:val="00186518"/>
    <w:rsid w:val="00186B14"/>
    <w:rsid w:val="00186C32"/>
    <w:rsid w:val="0019183A"/>
    <w:rsid w:val="00191FC2"/>
    <w:rsid w:val="00192121"/>
    <w:rsid w:val="001923D1"/>
    <w:rsid w:val="0019277A"/>
    <w:rsid w:val="0019308F"/>
    <w:rsid w:val="00193BF0"/>
    <w:rsid w:val="001969CF"/>
    <w:rsid w:val="001A0894"/>
    <w:rsid w:val="001A0ECE"/>
    <w:rsid w:val="001A1691"/>
    <w:rsid w:val="001A2D38"/>
    <w:rsid w:val="001A2F43"/>
    <w:rsid w:val="001A462C"/>
    <w:rsid w:val="001A4916"/>
    <w:rsid w:val="001A49A4"/>
    <w:rsid w:val="001A6DA1"/>
    <w:rsid w:val="001A6F81"/>
    <w:rsid w:val="001A7B7C"/>
    <w:rsid w:val="001A7FD6"/>
    <w:rsid w:val="001B09B5"/>
    <w:rsid w:val="001B2300"/>
    <w:rsid w:val="001B2761"/>
    <w:rsid w:val="001B4387"/>
    <w:rsid w:val="001B46E7"/>
    <w:rsid w:val="001B4D66"/>
    <w:rsid w:val="001B6B68"/>
    <w:rsid w:val="001B737B"/>
    <w:rsid w:val="001C0B1C"/>
    <w:rsid w:val="001C1D83"/>
    <w:rsid w:val="001C1FF1"/>
    <w:rsid w:val="001C3E8B"/>
    <w:rsid w:val="001C5B44"/>
    <w:rsid w:val="001C77F2"/>
    <w:rsid w:val="001D0A99"/>
    <w:rsid w:val="001D0E68"/>
    <w:rsid w:val="001D0FB9"/>
    <w:rsid w:val="001D1804"/>
    <w:rsid w:val="001D2546"/>
    <w:rsid w:val="001D271A"/>
    <w:rsid w:val="001D2EF4"/>
    <w:rsid w:val="001D38FF"/>
    <w:rsid w:val="001D39B9"/>
    <w:rsid w:val="001D5083"/>
    <w:rsid w:val="001D543D"/>
    <w:rsid w:val="001D6EE0"/>
    <w:rsid w:val="001E03B3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0D35"/>
    <w:rsid w:val="001F1891"/>
    <w:rsid w:val="001F1CA0"/>
    <w:rsid w:val="001F2255"/>
    <w:rsid w:val="001F332A"/>
    <w:rsid w:val="001F45EB"/>
    <w:rsid w:val="001F54F6"/>
    <w:rsid w:val="001F5CF3"/>
    <w:rsid w:val="001F5E63"/>
    <w:rsid w:val="0020041B"/>
    <w:rsid w:val="00201E4B"/>
    <w:rsid w:val="00202AF1"/>
    <w:rsid w:val="002040DF"/>
    <w:rsid w:val="002048ED"/>
    <w:rsid w:val="00204DED"/>
    <w:rsid w:val="002050E0"/>
    <w:rsid w:val="0020607E"/>
    <w:rsid w:val="00206555"/>
    <w:rsid w:val="002072BC"/>
    <w:rsid w:val="00207612"/>
    <w:rsid w:val="00207733"/>
    <w:rsid w:val="002102B4"/>
    <w:rsid w:val="00210779"/>
    <w:rsid w:val="00211487"/>
    <w:rsid w:val="00212010"/>
    <w:rsid w:val="0021447B"/>
    <w:rsid w:val="00215338"/>
    <w:rsid w:val="002155DA"/>
    <w:rsid w:val="00216956"/>
    <w:rsid w:val="00216F9A"/>
    <w:rsid w:val="00217F8A"/>
    <w:rsid w:val="00220930"/>
    <w:rsid w:val="002227CE"/>
    <w:rsid w:val="00223574"/>
    <w:rsid w:val="0022397E"/>
    <w:rsid w:val="00223FA4"/>
    <w:rsid w:val="00226344"/>
    <w:rsid w:val="00227C12"/>
    <w:rsid w:val="002336B7"/>
    <w:rsid w:val="00234A0E"/>
    <w:rsid w:val="00235359"/>
    <w:rsid w:val="00236DE7"/>
    <w:rsid w:val="00236E16"/>
    <w:rsid w:val="00237532"/>
    <w:rsid w:val="00240C24"/>
    <w:rsid w:val="00242442"/>
    <w:rsid w:val="00242777"/>
    <w:rsid w:val="002434C8"/>
    <w:rsid w:val="00243962"/>
    <w:rsid w:val="00244A1C"/>
    <w:rsid w:val="0024771F"/>
    <w:rsid w:val="00250345"/>
    <w:rsid w:val="002511ED"/>
    <w:rsid w:val="00252AB7"/>
    <w:rsid w:val="002541C2"/>
    <w:rsid w:val="00254C9B"/>
    <w:rsid w:val="0025641D"/>
    <w:rsid w:val="0025673A"/>
    <w:rsid w:val="00257AAE"/>
    <w:rsid w:val="00260677"/>
    <w:rsid w:val="00260737"/>
    <w:rsid w:val="00260E53"/>
    <w:rsid w:val="002616FF"/>
    <w:rsid w:val="002643A0"/>
    <w:rsid w:val="00265287"/>
    <w:rsid w:val="002654C6"/>
    <w:rsid w:val="0026618E"/>
    <w:rsid w:val="00267799"/>
    <w:rsid w:val="00270A05"/>
    <w:rsid w:val="00270CBB"/>
    <w:rsid w:val="00271E9B"/>
    <w:rsid w:val="00272DB3"/>
    <w:rsid w:val="00272EF5"/>
    <w:rsid w:val="002730E3"/>
    <w:rsid w:val="002731AE"/>
    <w:rsid w:val="00274CB6"/>
    <w:rsid w:val="00274FD6"/>
    <w:rsid w:val="002766A1"/>
    <w:rsid w:val="002819AB"/>
    <w:rsid w:val="002826BC"/>
    <w:rsid w:val="002831A5"/>
    <w:rsid w:val="00283532"/>
    <w:rsid w:val="00284335"/>
    <w:rsid w:val="00284742"/>
    <w:rsid w:val="002853AE"/>
    <w:rsid w:val="00286911"/>
    <w:rsid w:val="00286D55"/>
    <w:rsid w:val="002913C4"/>
    <w:rsid w:val="00292AD7"/>
    <w:rsid w:val="00292EC0"/>
    <w:rsid w:val="002951AD"/>
    <w:rsid w:val="00295B62"/>
    <w:rsid w:val="002A0371"/>
    <w:rsid w:val="002A15EB"/>
    <w:rsid w:val="002A1BBA"/>
    <w:rsid w:val="002A1D32"/>
    <w:rsid w:val="002A2DAD"/>
    <w:rsid w:val="002A3EA3"/>
    <w:rsid w:val="002A4818"/>
    <w:rsid w:val="002A4C17"/>
    <w:rsid w:val="002A571D"/>
    <w:rsid w:val="002A5EE1"/>
    <w:rsid w:val="002B141E"/>
    <w:rsid w:val="002B4245"/>
    <w:rsid w:val="002B4956"/>
    <w:rsid w:val="002B521F"/>
    <w:rsid w:val="002B6A7B"/>
    <w:rsid w:val="002C02C5"/>
    <w:rsid w:val="002C0B4B"/>
    <w:rsid w:val="002C15F0"/>
    <w:rsid w:val="002C24E6"/>
    <w:rsid w:val="002C2CDD"/>
    <w:rsid w:val="002C2FDC"/>
    <w:rsid w:val="002C4827"/>
    <w:rsid w:val="002C6031"/>
    <w:rsid w:val="002C60AD"/>
    <w:rsid w:val="002C60B2"/>
    <w:rsid w:val="002D114C"/>
    <w:rsid w:val="002D171C"/>
    <w:rsid w:val="002D25A9"/>
    <w:rsid w:val="002D35DF"/>
    <w:rsid w:val="002D380C"/>
    <w:rsid w:val="002D45BB"/>
    <w:rsid w:val="002D4810"/>
    <w:rsid w:val="002D4E5B"/>
    <w:rsid w:val="002D5754"/>
    <w:rsid w:val="002D5A17"/>
    <w:rsid w:val="002D7BC9"/>
    <w:rsid w:val="002E0188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F6F"/>
    <w:rsid w:val="002E7834"/>
    <w:rsid w:val="002E7F77"/>
    <w:rsid w:val="002F09D0"/>
    <w:rsid w:val="002F264A"/>
    <w:rsid w:val="002F2A23"/>
    <w:rsid w:val="002F38C5"/>
    <w:rsid w:val="002F3F85"/>
    <w:rsid w:val="002F5439"/>
    <w:rsid w:val="002F6A22"/>
    <w:rsid w:val="002F7F06"/>
    <w:rsid w:val="00300972"/>
    <w:rsid w:val="00300D58"/>
    <w:rsid w:val="00300E69"/>
    <w:rsid w:val="003014EE"/>
    <w:rsid w:val="00302AB2"/>
    <w:rsid w:val="00304353"/>
    <w:rsid w:val="00304440"/>
    <w:rsid w:val="00304AA7"/>
    <w:rsid w:val="0030588C"/>
    <w:rsid w:val="00306E6C"/>
    <w:rsid w:val="00307E2E"/>
    <w:rsid w:val="003102F2"/>
    <w:rsid w:val="00310CA3"/>
    <w:rsid w:val="003121B4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1221"/>
    <w:rsid w:val="00322997"/>
    <w:rsid w:val="003232A0"/>
    <w:rsid w:val="00323769"/>
    <w:rsid w:val="00324F3C"/>
    <w:rsid w:val="00324F72"/>
    <w:rsid w:val="00325591"/>
    <w:rsid w:val="00325D8B"/>
    <w:rsid w:val="00326127"/>
    <w:rsid w:val="00327896"/>
    <w:rsid w:val="003303A7"/>
    <w:rsid w:val="00331B16"/>
    <w:rsid w:val="00332D47"/>
    <w:rsid w:val="00332DA2"/>
    <w:rsid w:val="003349E1"/>
    <w:rsid w:val="003352CC"/>
    <w:rsid w:val="003368C2"/>
    <w:rsid w:val="00337406"/>
    <w:rsid w:val="00340413"/>
    <w:rsid w:val="003406E6"/>
    <w:rsid w:val="003407DA"/>
    <w:rsid w:val="0034290C"/>
    <w:rsid w:val="00342B3F"/>
    <w:rsid w:val="003432DE"/>
    <w:rsid w:val="00344DFF"/>
    <w:rsid w:val="003452E0"/>
    <w:rsid w:val="0034684D"/>
    <w:rsid w:val="003509C0"/>
    <w:rsid w:val="00352C2D"/>
    <w:rsid w:val="00352CA3"/>
    <w:rsid w:val="00352FB9"/>
    <w:rsid w:val="00353CB5"/>
    <w:rsid w:val="00354031"/>
    <w:rsid w:val="00354AB7"/>
    <w:rsid w:val="00354B35"/>
    <w:rsid w:val="00357A53"/>
    <w:rsid w:val="00361FD8"/>
    <w:rsid w:val="0036220D"/>
    <w:rsid w:val="0036251C"/>
    <w:rsid w:val="003625E4"/>
    <w:rsid w:val="0036589B"/>
    <w:rsid w:val="00365900"/>
    <w:rsid w:val="00366603"/>
    <w:rsid w:val="00367282"/>
    <w:rsid w:val="00367654"/>
    <w:rsid w:val="00367D84"/>
    <w:rsid w:val="00370A96"/>
    <w:rsid w:val="00370B78"/>
    <w:rsid w:val="0037112D"/>
    <w:rsid w:val="003718EF"/>
    <w:rsid w:val="0037198D"/>
    <w:rsid w:val="00371A24"/>
    <w:rsid w:val="00372365"/>
    <w:rsid w:val="00372D4B"/>
    <w:rsid w:val="00373E99"/>
    <w:rsid w:val="00374A52"/>
    <w:rsid w:val="00375FC6"/>
    <w:rsid w:val="0037678C"/>
    <w:rsid w:val="00377574"/>
    <w:rsid w:val="003805D5"/>
    <w:rsid w:val="00381CA8"/>
    <w:rsid w:val="003821BD"/>
    <w:rsid w:val="00383277"/>
    <w:rsid w:val="00383D09"/>
    <w:rsid w:val="0038589F"/>
    <w:rsid w:val="00386640"/>
    <w:rsid w:val="00386E32"/>
    <w:rsid w:val="00387F6E"/>
    <w:rsid w:val="00390143"/>
    <w:rsid w:val="003904E4"/>
    <w:rsid w:val="0039175D"/>
    <w:rsid w:val="003919D2"/>
    <w:rsid w:val="00392521"/>
    <w:rsid w:val="00392865"/>
    <w:rsid w:val="003929DF"/>
    <w:rsid w:val="00392D9B"/>
    <w:rsid w:val="00392E96"/>
    <w:rsid w:val="00394607"/>
    <w:rsid w:val="00395C01"/>
    <w:rsid w:val="00395E11"/>
    <w:rsid w:val="00397393"/>
    <w:rsid w:val="00397858"/>
    <w:rsid w:val="0039791E"/>
    <w:rsid w:val="003979B0"/>
    <w:rsid w:val="003A3F60"/>
    <w:rsid w:val="003A4B58"/>
    <w:rsid w:val="003A4EB7"/>
    <w:rsid w:val="003A63B9"/>
    <w:rsid w:val="003A6F61"/>
    <w:rsid w:val="003B0DDD"/>
    <w:rsid w:val="003B1610"/>
    <w:rsid w:val="003B185A"/>
    <w:rsid w:val="003B2221"/>
    <w:rsid w:val="003B2585"/>
    <w:rsid w:val="003B259D"/>
    <w:rsid w:val="003B37C5"/>
    <w:rsid w:val="003B4B5B"/>
    <w:rsid w:val="003B4EED"/>
    <w:rsid w:val="003B57DF"/>
    <w:rsid w:val="003B6B1C"/>
    <w:rsid w:val="003B6C5D"/>
    <w:rsid w:val="003B7202"/>
    <w:rsid w:val="003B7208"/>
    <w:rsid w:val="003B770C"/>
    <w:rsid w:val="003C0645"/>
    <w:rsid w:val="003C215A"/>
    <w:rsid w:val="003C24B1"/>
    <w:rsid w:val="003C2C4B"/>
    <w:rsid w:val="003C402C"/>
    <w:rsid w:val="003C415A"/>
    <w:rsid w:val="003C45C4"/>
    <w:rsid w:val="003C4708"/>
    <w:rsid w:val="003C49B3"/>
    <w:rsid w:val="003C5991"/>
    <w:rsid w:val="003C6AE8"/>
    <w:rsid w:val="003C747A"/>
    <w:rsid w:val="003C75BD"/>
    <w:rsid w:val="003C7664"/>
    <w:rsid w:val="003C7DDE"/>
    <w:rsid w:val="003D0A5B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43B7"/>
    <w:rsid w:val="003D4BDE"/>
    <w:rsid w:val="003D5F16"/>
    <w:rsid w:val="003D6760"/>
    <w:rsid w:val="003D7E0A"/>
    <w:rsid w:val="003E11F3"/>
    <w:rsid w:val="003E2224"/>
    <w:rsid w:val="003E31A3"/>
    <w:rsid w:val="003E4B2B"/>
    <w:rsid w:val="003E50B8"/>
    <w:rsid w:val="003E67D8"/>
    <w:rsid w:val="003E6FF9"/>
    <w:rsid w:val="003F01F1"/>
    <w:rsid w:val="003F0EE7"/>
    <w:rsid w:val="003F1162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3BC2"/>
    <w:rsid w:val="00403C1A"/>
    <w:rsid w:val="00403C7E"/>
    <w:rsid w:val="004044AC"/>
    <w:rsid w:val="00404A75"/>
    <w:rsid w:val="00404DD0"/>
    <w:rsid w:val="00405040"/>
    <w:rsid w:val="004057EA"/>
    <w:rsid w:val="00405B0E"/>
    <w:rsid w:val="00406E61"/>
    <w:rsid w:val="00407CB6"/>
    <w:rsid w:val="00410D8A"/>
    <w:rsid w:val="004114A6"/>
    <w:rsid w:val="004115D0"/>
    <w:rsid w:val="00411624"/>
    <w:rsid w:val="004119D4"/>
    <w:rsid w:val="00411BB1"/>
    <w:rsid w:val="00412211"/>
    <w:rsid w:val="00412EF6"/>
    <w:rsid w:val="0041311F"/>
    <w:rsid w:val="004132AA"/>
    <w:rsid w:val="00413DB4"/>
    <w:rsid w:val="0041529C"/>
    <w:rsid w:val="0041687D"/>
    <w:rsid w:val="00416DF1"/>
    <w:rsid w:val="00417FFE"/>
    <w:rsid w:val="00420170"/>
    <w:rsid w:val="00420690"/>
    <w:rsid w:val="00421281"/>
    <w:rsid w:val="00421912"/>
    <w:rsid w:val="00422C69"/>
    <w:rsid w:val="004243C1"/>
    <w:rsid w:val="00424524"/>
    <w:rsid w:val="00424B4C"/>
    <w:rsid w:val="00425762"/>
    <w:rsid w:val="00426734"/>
    <w:rsid w:val="00427C24"/>
    <w:rsid w:val="00427DB0"/>
    <w:rsid w:val="00427F3C"/>
    <w:rsid w:val="0043013B"/>
    <w:rsid w:val="004303DD"/>
    <w:rsid w:val="00430726"/>
    <w:rsid w:val="0043130C"/>
    <w:rsid w:val="00431B8B"/>
    <w:rsid w:val="0043284A"/>
    <w:rsid w:val="00433BAF"/>
    <w:rsid w:val="004402AD"/>
    <w:rsid w:val="00440D00"/>
    <w:rsid w:val="00441AD9"/>
    <w:rsid w:val="00443D49"/>
    <w:rsid w:val="004449AC"/>
    <w:rsid w:val="00445F8C"/>
    <w:rsid w:val="00446B9D"/>
    <w:rsid w:val="00447595"/>
    <w:rsid w:val="00450907"/>
    <w:rsid w:val="004515BB"/>
    <w:rsid w:val="004516F7"/>
    <w:rsid w:val="00452F87"/>
    <w:rsid w:val="004533CD"/>
    <w:rsid w:val="00453F3F"/>
    <w:rsid w:val="00454453"/>
    <w:rsid w:val="00454572"/>
    <w:rsid w:val="0045461B"/>
    <w:rsid w:val="00455098"/>
    <w:rsid w:val="00455849"/>
    <w:rsid w:val="004559BD"/>
    <w:rsid w:val="00456B8A"/>
    <w:rsid w:val="00456C9E"/>
    <w:rsid w:val="00457EBE"/>
    <w:rsid w:val="00461642"/>
    <w:rsid w:val="00461A3A"/>
    <w:rsid w:val="0046237F"/>
    <w:rsid w:val="00463762"/>
    <w:rsid w:val="00463B4B"/>
    <w:rsid w:val="0046432E"/>
    <w:rsid w:val="0046480F"/>
    <w:rsid w:val="00464901"/>
    <w:rsid w:val="00465325"/>
    <w:rsid w:val="004655F9"/>
    <w:rsid w:val="00465689"/>
    <w:rsid w:val="00466E20"/>
    <w:rsid w:val="00467E97"/>
    <w:rsid w:val="0047063C"/>
    <w:rsid w:val="004706D0"/>
    <w:rsid w:val="00470771"/>
    <w:rsid w:val="00471DB4"/>
    <w:rsid w:val="004721D6"/>
    <w:rsid w:val="0047223E"/>
    <w:rsid w:val="00472F6B"/>
    <w:rsid w:val="00472F70"/>
    <w:rsid w:val="004731A1"/>
    <w:rsid w:val="00474E3D"/>
    <w:rsid w:val="00474EC7"/>
    <w:rsid w:val="004755E8"/>
    <w:rsid w:val="00475D20"/>
    <w:rsid w:val="00476D06"/>
    <w:rsid w:val="0047702B"/>
    <w:rsid w:val="00477A19"/>
    <w:rsid w:val="00477E86"/>
    <w:rsid w:val="00481C59"/>
    <w:rsid w:val="004825EE"/>
    <w:rsid w:val="00482958"/>
    <w:rsid w:val="00482A71"/>
    <w:rsid w:val="004846AF"/>
    <w:rsid w:val="00485A90"/>
    <w:rsid w:val="00486BF6"/>
    <w:rsid w:val="00486FFB"/>
    <w:rsid w:val="004870E5"/>
    <w:rsid w:val="00487D64"/>
    <w:rsid w:val="00490BED"/>
    <w:rsid w:val="00490C15"/>
    <w:rsid w:val="00491A77"/>
    <w:rsid w:val="00494576"/>
    <w:rsid w:val="00494FBE"/>
    <w:rsid w:val="00495C57"/>
    <w:rsid w:val="004970D0"/>
    <w:rsid w:val="004974A6"/>
    <w:rsid w:val="004A07F3"/>
    <w:rsid w:val="004A1503"/>
    <w:rsid w:val="004A228A"/>
    <w:rsid w:val="004A2527"/>
    <w:rsid w:val="004A2EE6"/>
    <w:rsid w:val="004A322C"/>
    <w:rsid w:val="004A58A7"/>
    <w:rsid w:val="004A6442"/>
    <w:rsid w:val="004A6A2E"/>
    <w:rsid w:val="004A6E69"/>
    <w:rsid w:val="004A7F34"/>
    <w:rsid w:val="004B06CD"/>
    <w:rsid w:val="004B1326"/>
    <w:rsid w:val="004B33F4"/>
    <w:rsid w:val="004B36BC"/>
    <w:rsid w:val="004B44E8"/>
    <w:rsid w:val="004B5377"/>
    <w:rsid w:val="004B567A"/>
    <w:rsid w:val="004B5A56"/>
    <w:rsid w:val="004B5DAC"/>
    <w:rsid w:val="004B5DED"/>
    <w:rsid w:val="004B6906"/>
    <w:rsid w:val="004B6AD5"/>
    <w:rsid w:val="004B6F14"/>
    <w:rsid w:val="004C015C"/>
    <w:rsid w:val="004C24FB"/>
    <w:rsid w:val="004C2F0D"/>
    <w:rsid w:val="004C3090"/>
    <w:rsid w:val="004C3CFC"/>
    <w:rsid w:val="004C4440"/>
    <w:rsid w:val="004C5498"/>
    <w:rsid w:val="004D2BDE"/>
    <w:rsid w:val="004D3382"/>
    <w:rsid w:val="004D3504"/>
    <w:rsid w:val="004D4965"/>
    <w:rsid w:val="004D4CDD"/>
    <w:rsid w:val="004D54DB"/>
    <w:rsid w:val="004D5978"/>
    <w:rsid w:val="004D663F"/>
    <w:rsid w:val="004D7461"/>
    <w:rsid w:val="004E048F"/>
    <w:rsid w:val="004E08FD"/>
    <w:rsid w:val="004E32DD"/>
    <w:rsid w:val="004E3940"/>
    <w:rsid w:val="004E3CD2"/>
    <w:rsid w:val="004E55F6"/>
    <w:rsid w:val="004E7632"/>
    <w:rsid w:val="004E7DEC"/>
    <w:rsid w:val="004F0118"/>
    <w:rsid w:val="004F0966"/>
    <w:rsid w:val="004F1B46"/>
    <w:rsid w:val="004F4695"/>
    <w:rsid w:val="004F6B3E"/>
    <w:rsid w:val="004F6C6E"/>
    <w:rsid w:val="004F759D"/>
    <w:rsid w:val="004F7EFC"/>
    <w:rsid w:val="00500C9D"/>
    <w:rsid w:val="00501379"/>
    <w:rsid w:val="00502D16"/>
    <w:rsid w:val="00503930"/>
    <w:rsid w:val="00503B56"/>
    <w:rsid w:val="005052A7"/>
    <w:rsid w:val="00506878"/>
    <w:rsid w:val="0051012C"/>
    <w:rsid w:val="0051206B"/>
    <w:rsid w:val="005120A7"/>
    <w:rsid w:val="00512376"/>
    <w:rsid w:val="005155E4"/>
    <w:rsid w:val="00515D27"/>
    <w:rsid w:val="00515F61"/>
    <w:rsid w:val="005163DA"/>
    <w:rsid w:val="00517311"/>
    <w:rsid w:val="0052065C"/>
    <w:rsid w:val="00520D40"/>
    <w:rsid w:val="00524DC8"/>
    <w:rsid w:val="00525924"/>
    <w:rsid w:val="00525CB9"/>
    <w:rsid w:val="00526AC2"/>
    <w:rsid w:val="00530197"/>
    <w:rsid w:val="005301E2"/>
    <w:rsid w:val="005323EE"/>
    <w:rsid w:val="0053300D"/>
    <w:rsid w:val="00533619"/>
    <w:rsid w:val="005340E8"/>
    <w:rsid w:val="00534264"/>
    <w:rsid w:val="00534CF6"/>
    <w:rsid w:val="00534DB2"/>
    <w:rsid w:val="005376E9"/>
    <w:rsid w:val="00541469"/>
    <w:rsid w:val="00541F38"/>
    <w:rsid w:val="00542730"/>
    <w:rsid w:val="0054343B"/>
    <w:rsid w:val="005436A6"/>
    <w:rsid w:val="00545120"/>
    <w:rsid w:val="00545248"/>
    <w:rsid w:val="00545487"/>
    <w:rsid w:val="00545E06"/>
    <w:rsid w:val="0054634D"/>
    <w:rsid w:val="0054673B"/>
    <w:rsid w:val="00550F81"/>
    <w:rsid w:val="00552C97"/>
    <w:rsid w:val="00554227"/>
    <w:rsid w:val="00556DD5"/>
    <w:rsid w:val="00561099"/>
    <w:rsid w:val="0056185F"/>
    <w:rsid w:val="005618A8"/>
    <w:rsid w:val="00561CB6"/>
    <w:rsid w:val="00563CC2"/>
    <w:rsid w:val="005665A9"/>
    <w:rsid w:val="00566F2C"/>
    <w:rsid w:val="00567AFB"/>
    <w:rsid w:val="00570BFA"/>
    <w:rsid w:val="005710C6"/>
    <w:rsid w:val="005745DD"/>
    <w:rsid w:val="00574FEE"/>
    <w:rsid w:val="00575342"/>
    <w:rsid w:val="00575680"/>
    <w:rsid w:val="00576043"/>
    <w:rsid w:val="00581908"/>
    <w:rsid w:val="00581EEA"/>
    <w:rsid w:val="00582331"/>
    <w:rsid w:val="00582334"/>
    <w:rsid w:val="005827C2"/>
    <w:rsid w:val="005834A2"/>
    <w:rsid w:val="00583DA7"/>
    <w:rsid w:val="00583DCF"/>
    <w:rsid w:val="005842AB"/>
    <w:rsid w:val="005842F5"/>
    <w:rsid w:val="00584427"/>
    <w:rsid w:val="0058544E"/>
    <w:rsid w:val="00586061"/>
    <w:rsid w:val="0058693A"/>
    <w:rsid w:val="00586BC8"/>
    <w:rsid w:val="0058756A"/>
    <w:rsid w:val="0059046F"/>
    <w:rsid w:val="005905CF"/>
    <w:rsid w:val="00592060"/>
    <w:rsid w:val="005936B6"/>
    <w:rsid w:val="005955F3"/>
    <w:rsid w:val="0059625D"/>
    <w:rsid w:val="00597197"/>
    <w:rsid w:val="00597EF7"/>
    <w:rsid w:val="005A38FF"/>
    <w:rsid w:val="005A4094"/>
    <w:rsid w:val="005A6B87"/>
    <w:rsid w:val="005A77CC"/>
    <w:rsid w:val="005A79EC"/>
    <w:rsid w:val="005B0137"/>
    <w:rsid w:val="005B0AAE"/>
    <w:rsid w:val="005B0DCF"/>
    <w:rsid w:val="005B1FFE"/>
    <w:rsid w:val="005B3C3D"/>
    <w:rsid w:val="005B4AF0"/>
    <w:rsid w:val="005C008B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712B"/>
    <w:rsid w:val="005D0555"/>
    <w:rsid w:val="005D09DE"/>
    <w:rsid w:val="005D0C48"/>
    <w:rsid w:val="005D0D1B"/>
    <w:rsid w:val="005D1275"/>
    <w:rsid w:val="005D150B"/>
    <w:rsid w:val="005D218D"/>
    <w:rsid w:val="005D5049"/>
    <w:rsid w:val="005D5327"/>
    <w:rsid w:val="005D72BF"/>
    <w:rsid w:val="005D7CF5"/>
    <w:rsid w:val="005E0027"/>
    <w:rsid w:val="005E0335"/>
    <w:rsid w:val="005E0AA2"/>
    <w:rsid w:val="005E161C"/>
    <w:rsid w:val="005E1D7D"/>
    <w:rsid w:val="005E276A"/>
    <w:rsid w:val="005E299C"/>
    <w:rsid w:val="005E346A"/>
    <w:rsid w:val="005E424F"/>
    <w:rsid w:val="005E4376"/>
    <w:rsid w:val="005E5095"/>
    <w:rsid w:val="005E61F7"/>
    <w:rsid w:val="005E7859"/>
    <w:rsid w:val="005E790A"/>
    <w:rsid w:val="005F09AA"/>
    <w:rsid w:val="005F0C34"/>
    <w:rsid w:val="005F0F72"/>
    <w:rsid w:val="005F2324"/>
    <w:rsid w:val="005F2B62"/>
    <w:rsid w:val="005F335F"/>
    <w:rsid w:val="005F39DD"/>
    <w:rsid w:val="005F4758"/>
    <w:rsid w:val="005F4A9F"/>
    <w:rsid w:val="005F4AA0"/>
    <w:rsid w:val="005F4B11"/>
    <w:rsid w:val="005F52EA"/>
    <w:rsid w:val="005F53BF"/>
    <w:rsid w:val="005F5859"/>
    <w:rsid w:val="005F649D"/>
    <w:rsid w:val="005F6F94"/>
    <w:rsid w:val="005F73E8"/>
    <w:rsid w:val="005F77B4"/>
    <w:rsid w:val="005F7C7C"/>
    <w:rsid w:val="00602044"/>
    <w:rsid w:val="00603593"/>
    <w:rsid w:val="0060371E"/>
    <w:rsid w:val="006041DA"/>
    <w:rsid w:val="006043C9"/>
    <w:rsid w:val="00604658"/>
    <w:rsid w:val="00604E89"/>
    <w:rsid w:val="006101CF"/>
    <w:rsid w:val="00610A50"/>
    <w:rsid w:val="00612336"/>
    <w:rsid w:val="00612FC1"/>
    <w:rsid w:val="00613A16"/>
    <w:rsid w:val="00613C0F"/>
    <w:rsid w:val="00613ED5"/>
    <w:rsid w:val="0062002E"/>
    <w:rsid w:val="00620569"/>
    <w:rsid w:val="006207A0"/>
    <w:rsid w:val="00620950"/>
    <w:rsid w:val="00620B55"/>
    <w:rsid w:val="0062104F"/>
    <w:rsid w:val="0062264F"/>
    <w:rsid w:val="00622A7A"/>
    <w:rsid w:val="006235E2"/>
    <w:rsid w:val="00624C58"/>
    <w:rsid w:val="00624DCE"/>
    <w:rsid w:val="00625727"/>
    <w:rsid w:val="00626046"/>
    <w:rsid w:val="0062649C"/>
    <w:rsid w:val="006268DD"/>
    <w:rsid w:val="0062702B"/>
    <w:rsid w:val="006275FB"/>
    <w:rsid w:val="0063024D"/>
    <w:rsid w:val="00630955"/>
    <w:rsid w:val="00630A47"/>
    <w:rsid w:val="00630C1A"/>
    <w:rsid w:val="00630C42"/>
    <w:rsid w:val="00631244"/>
    <w:rsid w:val="006324A2"/>
    <w:rsid w:val="00635536"/>
    <w:rsid w:val="006355DD"/>
    <w:rsid w:val="00635986"/>
    <w:rsid w:val="00635D0A"/>
    <w:rsid w:val="0063615D"/>
    <w:rsid w:val="00636B81"/>
    <w:rsid w:val="00636CD0"/>
    <w:rsid w:val="0063715C"/>
    <w:rsid w:val="00637611"/>
    <w:rsid w:val="006414B5"/>
    <w:rsid w:val="00641FE1"/>
    <w:rsid w:val="00643EA6"/>
    <w:rsid w:val="006440A8"/>
    <w:rsid w:val="00644242"/>
    <w:rsid w:val="00644C4C"/>
    <w:rsid w:val="00647C78"/>
    <w:rsid w:val="0065077A"/>
    <w:rsid w:val="00650CCF"/>
    <w:rsid w:val="006515B2"/>
    <w:rsid w:val="00652CCF"/>
    <w:rsid w:val="0065354B"/>
    <w:rsid w:val="00653A51"/>
    <w:rsid w:val="00655FDE"/>
    <w:rsid w:val="006560E0"/>
    <w:rsid w:val="00656FCD"/>
    <w:rsid w:val="00657EF8"/>
    <w:rsid w:val="00660047"/>
    <w:rsid w:val="00660467"/>
    <w:rsid w:val="00660E9C"/>
    <w:rsid w:val="00660EEE"/>
    <w:rsid w:val="0066467E"/>
    <w:rsid w:val="00665E41"/>
    <w:rsid w:val="00665E75"/>
    <w:rsid w:val="00666722"/>
    <w:rsid w:val="00666819"/>
    <w:rsid w:val="00666AD9"/>
    <w:rsid w:val="006670BD"/>
    <w:rsid w:val="006678AD"/>
    <w:rsid w:val="00667D40"/>
    <w:rsid w:val="0067151C"/>
    <w:rsid w:val="0067152B"/>
    <w:rsid w:val="0067226C"/>
    <w:rsid w:val="006741F8"/>
    <w:rsid w:val="00674C2B"/>
    <w:rsid w:val="00675962"/>
    <w:rsid w:val="00675D11"/>
    <w:rsid w:val="0067689A"/>
    <w:rsid w:val="00676921"/>
    <w:rsid w:val="006769B6"/>
    <w:rsid w:val="00676FC7"/>
    <w:rsid w:val="00680C86"/>
    <w:rsid w:val="006810FE"/>
    <w:rsid w:val="006810FF"/>
    <w:rsid w:val="0068185D"/>
    <w:rsid w:val="00681A75"/>
    <w:rsid w:val="00681C1F"/>
    <w:rsid w:val="00681C24"/>
    <w:rsid w:val="00682412"/>
    <w:rsid w:val="0068627A"/>
    <w:rsid w:val="006867E0"/>
    <w:rsid w:val="00687653"/>
    <w:rsid w:val="00687EE3"/>
    <w:rsid w:val="006903C0"/>
    <w:rsid w:val="006912E4"/>
    <w:rsid w:val="0069344D"/>
    <w:rsid w:val="0069688E"/>
    <w:rsid w:val="00696D73"/>
    <w:rsid w:val="00697086"/>
    <w:rsid w:val="00697931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B9C"/>
    <w:rsid w:val="006B17F2"/>
    <w:rsid w:val="006B2869"/>
    <w:rsid w:val="006B2C23"/>
    <w:rsid w:val="006B2FF9"/>
    <w:rsid w:val="006B372E"/>
    <w:rsid w:val="006B3C72"/>
    <w:rsid w:val="006B4CA7"/>
    <w:rsid w:val="006B7AD4"/>
    <w:rsid w:val="006C0E82"/>
    <w:rsid w:val="006C1569"/>
    <w:rsid w:val="006C3523"/>
    <w:rsid w:val="006C3580"/>
    <w:rsid w:val="006C4082"/>
    <w:rsid w:val="006C4579"/>
    <w:rsid w:val="006C4948"/>
    <w:rsid w:val="006C55E6"/>
    <w:rsid w:val="006C6390"/>
    <w:rsid w:val="006C6C43"/>
    <w:rsid w:val="006C7959"/>
    <w:rsid w:val="006C7AD9"/>
    <w:rsid w:val="006C7CB5"/>
    <w:rsid w:val="006D21BF"/>
    <w:rsid w:val="006D28C0"/>
    <w:rsid w:val="006D4A75"/>
    <w:rsid w:val="006D4B07"/>
    <w:rsid w:val="006D57F4"/>
    <w:rsid w:val="006D5F22"/>
    <w:rsid w:val="006D62EE"/>
    <w:rsid w:val="006D6422"/>
    <w:rsid w:val="006D7FF6"/>
    <w:rsid w:val="006E0DC5"/>
    <w:rsid w:val="006E19C7"/>
    <w:rsid w:val="006E1DE4"/>
    <w:rsid w:val="006E307D"/>
    <w:rsid w:val="006E313A"/>
    <w:rsid w:val="006E3744"/>
    <w:rsid w:val="006E3899"/>
    <w:rsid w:val="006E389E"/>
    <w:rsid w:val="006E4073"/>
    <w:rsid w:val="006E4DFE"/>
    <w:rsid w:val="006E529C"/>
    <w:rsid w:val="006E5585"/>
    <w:rsid w:val="006E589F"/>
    <w:rsid w:val="006E5C1E"/>
    <w:rsid w:val="006E6559"/>
    <w:rsid w:val="006E6FC3"/>
    <w:rsid w:val="006E73BC"/>
    <w:rsid w:val="006F06B1"/>
    <w:rsid w:val="006F1201"/>
    <w:rsid w:val="006F1906"/>
    <w:rsid w:val="006F29C3"/>
    <w:rsid w:val="006F3123"/>
    <w:rsid w:val="006F34E2"/>
    <w:rsid w:val="006F36BB"/>
    <w:rsid w:val="006F4511"/>
    <w:rsid w:val="006F6298"/>
    <w:rsid w:val="006F7891"/>
    <w:rsid w:val="00700129"/>
    <w:rsid w:val="00700595"/>
    <w:rsid w:val="00700908"/>
    <w:rsid w:val="00702773"/>
    <w:rsid w:val="00703BEA"/>
    <w:rsid w:val="00703DDD"/>
    <w:rsid w:val="00704748"/>
    <w:rsid w:val="00704EB0"/>
    <w:rsid w:val="00704F74"/>
    <w:rsid w:val="00706B3A"/>
    <w:rsid w:val="00706E3A"/>
    <w:rsid w:val="00707796"/>
    <w:rsid w:val="00711231"/>
    <w:rsid w:val="00711DBA"/>
    <w:rsid w:val="007121AC"/>
    <w:rsid w:val="00712300"/>
    <w:rsid w:val="00712FA9"/>
    <w:rsid w:val="0071548E"/>
    <w:rsid w:val="007157CE"/>
    <w:rsid w:val="00715B92"/>
    <w:rsid w:val="007162E5"/>
    <w:rsid w:val="007167E8"/>
    <w:rsid w:val="00716877"/>
    <w:rsid w:val="00716D13"/>
    <w:rsid w:val="007172F1"/>
    <w:rsid w:val="007178C0"/>
    <w:rsid w:val="00720866"/>
    <w:rsid w:val="007214CF"/>
    <w:rsid w:val="00722DEE"/>
    <w:rsid w:val="00723A3E"/>
    <w:rsid w:val="00724159"/>
    <w:rsid w:val="00727A31"/>
    <w:rsid w:val="007302E5"/>
    <w:rsid w:val="007311C6"/>
    <w:rsid w:val="00732845"/>
    <w:rsid w:val="00733E4F"/>
    <w:rsid w:val="00735AAB"/>
    <w:rsid w:val="0073635A"/>
    <w:rsid w:val="00737927"/>
    <w:rsid w:val="00737E68"/>
    <w:rsid w:val="00740F2D"/>
    <w:rsid w:val="00740FD6"/>
    <w:rsid w:val="00742DC2"/>
    <w:rsid w:val="00743C32"/>
    <w:rsid w:val="00746189"/>
    <w:rsid w:val="007461F8"/>
    <w:rsid w:val="007463BC"/>
    <w:rsid w:val="007464D9"/>
    <w:rsid w:val="00756167"/>
    <w:rsid w:val="007564C9"/>
    <w:rsid w:val="00757041"/>
    <w:rsid w:val="00757944"/>
    <w:rsid w:val="007603B9"/>
    <w:rsid w:val="00760647"/>
    <w:rsid w:val="007614E7"/>
    <w:rsid w:val="0076173E"/>
    <w:rsid w:val="007630B6"/>
    <w:rsid w:val="0076323C"/>
    <w:rsid w:val="00763820"/>
    <w:rsid w:val="0076385D"/>
    <w:rsid w:val="00763B25"/>
    <w:rsid w:val="00764B00"/>
    <w:rsid w:val="007658A2"/>
    <w:rsid w:val="00765B05"/>
    <w:rsid w:val="0076603B"/>
    <w:rsid w:val="007672CA"/>
    <w:rsid w:val="007708C0"/>
    <w:rsid w:val="007714D5"/>
    <w:rsid w:val="007744F9"/>
    <w:rsid w:val="00774688"/>
    <w:rsid w:val="00774B79"/>
    <w:rsid w:val="00774E92"/>
    <w:rsid w:val="00776B66"/>
    <w:rsid w:val="00777099"/>
    <w:rsid w:val="0077762D"/>
    <w:rsid w:val="00780B93"/>
    <w:rsid w:val="0078133D"/>
    <w:rsid w:val="00782981"/>
    <w:rsid w:val="00782F2B"/>
    <w:rsid w:val="00783090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3F78"/>
    <w:rsid w:val="0079523F"/>
    <w:rsid w:val="007A0644"/>
    <w:rsid w:val="007A0DA0"/>
    <w:rsid w:val="007A10F3"/>
    <w:rsid w:val="007A313F"/>
    <w:rsid w:val="007A41BC"/>
    <w:rsid w:val="007A5662"/>
    <w:rsid w:val="007A7B3B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E63"/>
    <w:rsid w:val="007C0134"/>
    <w:rsid w:val="007C02E5"/>
    <w:rsid w:val="007C040E"/>
    <w:rsid w:val="007C0A4B"/>
    <w:rsid w:val="007C0C57"/>
    <w:rsid w:val="007C1CC4"/>
    <w:rsid w:val="007C2795"/>
    <w:rsid w:val="007C28C8"/>
    <w:rsid w:val="007C320D"/>
    <w:rsid w:val="007C3363"/>
    <w:rsid w:val="007C4956"/>
    <w:rsid w:val="007C5D2E"/>
    <w:rsid w:val="007C6ED4"/>
    <w:rsid w:val="007C6FD9"/>
    <w:rsid w:val="007C72B6"/>
    <w:rsid w:val="007C78BA"/>
    <w:rsid w:val="007D00C4"/>
    <w:rsid w:val="007D0D99"/>
    <w:rsid w:val="007D15BB"/>
    <w:rsid w:val="007D1B5A"/>
    <w:rsid w:val="007D1BAF"/>
    <w:rsid w:val="007D1FB4"/>
    <w:rsid w:val="007D2589"/>
    <w:rsid w:val="007D27E2"/>
    <w:rsid w:val="007D2FFE"/>
    <w:rsid w:val="007D306C"/>
    <w:rsid w:val="007D3B52"/>
    <w:rsid w:val="007D3B78"/>
    <w:rsid w:val="007D3D49"/>
    <w:rsid w:val="007D4A6B"/>
    <w:rsid w:val="007D6553"/>
    <w:rsid w:val="007E097D"/>
    <w:rsid w:val="007E1C88"/>
    <w:rsid w:val="007E2324"/>
    <w:rsid w:val="007E26E9"/>
    <w:rsid w:val="007E2B00"/>
    <w:rsid w:val="007E2BD3"/>
    <w:rsid w:val="007E51DE"/>
    <w:rsid w:val="007E58AC"/>
    <w:rsid w:val="007E7583"/>
    <w:rsid w:val="007E7634"/>
    <w:rsid w:val="007E7747"/>
    <w:rsid w:val="007E7B15"/>
    <w:rsid w:val="007F035A"/>
    <w:rsid w:val="007F1AC0"/>
    <w:rsid w:val="007F223F"/>
    <w:rsid w:val="007F277B"/>
    <w:rsid w:val="007F27C0"/>
    <w:rsid w:val="007F37F6"/>
    <w:rsid w:val="007F485A"/>
    <w:rsid w:val="007F4F1C"/>
    <w:rsid w:val="007F54A4"/>
    <w:rsid w:val="007F66D5"/>
    <w:rsid w:val="007F67E5"/>
    <w:rsid w:val="007F7808"/>
    <w:rsid w:val="007F7957"/>
    <w:rsid w:val="007F7DDF"/>
    <w:rsid w:val="007F7F89"/>
    <w:rsid w:val="0080027C"/>
    <w:rsid w:val="0080058E"/>
    <w:rsid w:val="00802DF8"/>
    <w:rsid w:val="00803BD4"/>
    <w:rsid w:val="008053E4"/>
    <w:rsid w:val="0080621D"/>
    <w:rsid w:val="008065AB"/>
    <w:rsid w:val="008068BB"/>
    <w:rsid w:val="00806EC7"/>
    <w:rsid w:val="00807728"/>
    <w:rsid w:val="00807C2D"/>
    <w:rsid w:val="00810172"/>
    <w:rsid w:val="00812473"/>
    <w:rsid w:val="00813578"/>
    <w:rsid w:val="00814C1C"/>
    <w:rsid w:val="00814C57"/>
    <w:rsid w:val="00814E77"/>
    <w:rsid w:val="00815082"/>
    <w:rsid w:val="00815215"/>
    <w:rsid w:val="00815BAD"/>
    <w:rsid w:val="00820285"/>
    <w:rsid w:val="00821D81"/>
    <w:rsid w:val="00821DCA"/>
    <w:rsid w:val="0082360B"/>
    <w:rsid w:val="00824AC5"/>
    <w:rsid w:val="00826D1B"/>
    <w:rsid w:val="008316FC"/>
    <w:rsid w:val="00831C37"/>
    <w:rsid w:val="00831D7C"/>
    <w:rsid w:val="00833848"/>
    <w:rsid w:val="00833956"/>
    <w:rsid w:val="00833A08"/>
    <w:rsid w:val="0083580D"/>
    <w:rsid w:val="00835AE9"/>
    <w:rsid w:val="00835E0B"/>
    <w:rsid w:val="008360E2"/>
    <w:rsid w:val="00837D7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AAA"/>
    <w:rsid w:val="00845CA1"/>
    <w:rsid w:val="0084791C"/>
    <w:rsid w:val="0085085E"/>
    <w:rsid w:val="00850CED"/>
    <w:rsid w:val="0085261E"/>
    <w:rsid w:val="0085267B"/>
    <w:rsid w:val="00853E1C"/>
    <w:rsid w:val="00853EE6"/>
    <w:rsid w:val="008542A2"/>
    <w:rsid w:val="00854858"/>
    <w:rsid w:val="008549DE"/>
    <w:rsid w:val="008563AE"/>
    <w:rsid w:val="008579F8"/>
    <w:rsid w:val="00861E61"/>
    <w:rsid w:val="00862675"/>
    <w:rsid w:val="00862B9B"/>
    <w:rsid w:val="00864248"/>
    <w:rsid w:val="0086504E"/>
    <w:rsid w:val="00865945"/>
    <w:rsid w:val="008660AD"/>
    <w:rsid w:val="00866B71"/>
    <w:rsid w:val="00866E79"/>
    <w:rsid w:val="00870A2A"/>
    <w:rsid w:val="008716E6"/>
    <w:rsid w:val="00872159"/>
    <w:rsid w:val="0087248B"/>
    <w:rsid w:val="0087301B"/>
    <w:rsid w:val="00873B20"/>
    <w:rsid w:val="00874D58"/>
    <w:rsid w:val="00874FE2"/>
    <w:rsid w:val="00875419"/>
    <w:rsid w:val="00875F3B"/>
    <w:rsid w:val="00876E62"/>
    <w:rsid w:val="008800FE"/>
    <w:rsid w:val="00880420"/>
    <w:rsid w:val="0088099C"/>
    <w:rsid w:val="00880A66"/>
    <w:rsid w:val="0088126C"/>
    <w:rsid w:val="0088326A"/>
    <w:rsid w:val="00884A8F"/>
    <w:rsid w:val="00885263"/>
    <w:rsid w:val="00885800"/>
    <w:rsid w:val="00886B74"/>
    <w:rsid w:val="00887372"/>
    <w:rsid w:val="008874FC"/>
    <w:rsid w:val="0089205D"/>
    <w:rsid w:val="00893292"/>
    <w:rsid w:val="008936F9"/>
    <w:rsid w:val="00893983"/>
    <w:rsid w:val="0089399A"/>
    <w:rsid w:val="00893BAB"/>
    <w:rsid w:val="00893E5D"/>
    <w:rsid w:val="00894AB5"/>
    <w:rsid w:val="008979FA"/>
    <w:rsid w:val="008A14AF"/>
    <w:rsid w:val="008A19B3"/>
    <w:rsid w:val="008A2499"/>
    <w:rsid w:val="008A2635"/>
    <w:rsid w:val="008A2E94"/>
    <w:rsid w:val="008A3748"/>
    <w:rsid w:val="008A5539"/>
    <w:rsid w:val="008A60EB"/>
    <w:rsid w:val="008A690A"/>
    <w:rsid w:val="008B2114"/>
    <w:rsid w:val="008B23F8"/>
    <w:rsid w:val="008B280D"/>
    <w:rsid w:val="008B2922"/>
    <w:rsid w:val="008B4095"/>
    <w:rsid w:val="008B44DE"/>
    <w:rsid w:val="008B45B6"/>
    <w:rsid w:val="008B4837"/>
    <w:rsid w:val="008B522A"/>
    <w:rsid w:val="008B52F6"/>
    <w:rsid w:val="008B6DA9"/>
    <w:rsid w:val="008B704C"/>
    <w:rsid w:val="008B718D"/>
    <w:rsid w:val="008B7833"/>
    <w:rsid w:val="008C14D5"/>
    <w:rsid w:val="008C1A80"/>
    <w:rsid w:val="008C32C2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D7154"/>
    <w:rsid w:val="008E0CD4"/>
    <w:rsid w:val="008E154E"/>
    <w:rsid w:val="008E1569"/>
    <w:rsid w:val="008E1CEE"/>
    <w:rsid w:val="008E2468"/>
    <w:rsid w:val="008E4607"/>
    <w:rsid w:val="008E4C8C"/>
    <w:rsid w:val="008E6119"/>
    <w:rsid w:val="008E7311"/>
    <w:rsid w:val="008F1AF2"/>
    <w:rsid w:val="008F262E"/>
    <w:rsid w:val="008F64A3"/>
    <w:rsid w:val="008F79AB"/>
    <w:rsid w:val="0090061C"/>
    <w:rsid w:val="0090062B"/>
    <w:rsid w:val="00900ABF"/>
    <w:rsid w:val="00902906"/>
    <w:rsid w:val="00903202"/>
    <w:rsid w:val="00903C2E"/>
    <w:rsid w:val="00904B64"/>
    <w:rsid w:val="00904F3F"/>
    <w:rsid w:val="009063E7"/>
    <w:rsid w:val="0090729E"/>
    <w:rsid w:val="00911DEC"/>
    <w:rsid w:val="009124AD"/>
    <w:rsid w:val="0091412D"/>
    <w:rsid w:val="00914225"/>
    <w:rsid w:val="00914490"/>
    <w:rsid w:val="00915CFF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C6"/>
    <w:rsid w:val="009214EC"/>
    <w:rsid w:val="009216C3"/>
    <w:rsid w:val="00922BEF"/>
    <w:rsid w:val="00922DF3"/>
    <w:rsid w:val="00924476"/>
    <w:rsid w:val="00925210"/>
    <w:rsid w:val="0092636A"/>
    <w:rsid w:val="00926F43"/>
    <w:rsid w:val="00926FF7"/>
    <w:rsid w:val="0092713A"/>
    <w:rsid w:val="0092740F"/>
    <w:rsid w:val="0093018A"/>
    <w:rsid w:val="00930705"/>
    <w:rsid w:val="0093087C"/>
    <w:rsid w:val="0093108E"/>
    <w:rsid w:val="009313C4"/>
    <w:rsid w:val="009323D7"/>
    <w:rsid w:val="0093346C"/>
    <w:rsid w:val="0093357D"/>
    <w:rsid w:val="0093358A"/>
    <w:rsid w:val="009335D2"/>
    <w:rsid w:val="009347ED"/>
    <w:rsid w:val="009348EA"/>
    <w:rsid w:val="009369C8"/>
    <w:rsid w:val="00937A4A"/>
    <w:rsid w:val="00937F02"/>
    <w:rsid w:val="0094100C"/>
    <w:rsid w:val="00941A22"/>
    <w:rsid w:val="00941CD1"/>
    <w:rsid w:val="00941F6A"/>
    <w:rsid w:val="0094283E"/>
    <w:rsid w:val="00942B57"/>
    <w:rsid w:val="00943103"/>
    <w:rsid w:val="009438D4"/>
    <w:rsid w:val="00944332"/>
    <w:rsid w:val="00944C4D"/>
    <w:rsid w:val="00944F97"/>
    <w:rsid w:val="00945265"/>
    <w:rsid w:val="00945511"/>
    <w:rsid w:val="00946570"/>
    <w:rsid w:val="009466EC"/>
    <w:rsid w:val="00946BF1"/>
    <w:rsid w:val="00947890"/>
    <w:rsid w:val="00950FBC"/>
    <w:rsid w:val="00954853"/>
    <w:rsid w:val="00954ECB"/>
    <w:rsid w:val="009551DC"/>
    <w:rsid w:val="00955AD2"/>
    <w:rsid w:val="00955F40"/>
    <w:rsid w:val="009567FC"/>
    <w:rsid w:val="00956C89"/>
    <w:rsid w:val="00956EED"/>
    <w:rsid w:val="00957783"/>
    <w:rsid w:val="00960A7B"/>
    <w:rsid w:val="00960BB0"/>
    <w:rsid w:val="00962BDD"/>
    <w:rsid w:val="00963644"/>
    <w:rsid w:val="00966582"/>
    <w:rsid w:val="00970A8A"/>
    <w:rsid w:val="009712D4"/>
    <w:rsid w:val="00971816"/>
    <w:rsid w:val="00971A00"/>
    <w:rsid w:val="00972B9B"/>
    <w:rsid w:val="00973BC7"/>
    <w:rsid w:val="00973FF2"/>
    <w:rsid w:val="009765A2"/>
    <w:rsid w:val="00977597"/>
    <w:rsid w:val="00977D91"/>
    <w:rsid w:val="00977DD6"/>
    <w:rsid w:val="00977E75"/>
    <w:rsid w:val="00980DA2"/>
    <w:rsid w:val="0098127D"/>
    <w:rsid w:val="0098377D"/>
    <w:rsid w:val="00983F7C"/>
    <w:rsid w:val="00985524"/>
    <w:rsid w:val="009861A2"/>
    <w:rsid w:val="0099017E"/>
    <w:rsid w:val="0099395A"/>
    <w:rsid w:val="009954E9"/>
    <w:rsid w:val="00995736"/>
    <w:rsid w:val="00995D8A"/>
    <w:rsid w:val="0099675D"/>
    <w:rsid w:val="00996B1E"/>
    <w:rsid w:val="009974BD"/>
    <w:rsid w:val="00997C7E"/>
    <w:rsid w:val="009A2833"/>
    <w:rsid w:val="009A33FB"/>
    <w:rsid w:val="009A3B6E"/>
    <w:rsid w:val="009A58B5"/>
    <w:rsid w:val="009A5FD2"/>
    <w:rsid w:val="009A7102"/>
    <w:rsid w:val="009A7884"/>
    <w:rsid w:val="009A7ABD"/>
    <w:rsid w:val="009A7D1C"/>
    <w:rsid w:val="009A7FAF"/>
    <w:rsid w:val="009B01A9"/>
    <w:rsid w:val="009B0FCB"/>
    <w:rsid w:val="009B0FD2"/>
    <w:rsid w:val="009B178D"/>
    <w:rsid w:val="009B251D"/>
    <w:rsid w:val="009B2912"/>
    <w:rsid w:val="009B41B8"/>
    <w:rsid w:val="009B6055"/>
    <w:rsid w:val="009B60DA"/>
    <w:rsid w:val="009B6A9A"/>
    <w:rsid w:val="009B714F"/>
    <w:rsid w:val="009C24FE"/>
    <w:rsid w:val="009C32FC"/>
    <w:rsid w:val="009C78B8"/>
    <w:rsid w:val="009D0142"/>
    <w:rsid w:val="009D1733"/>
    <w:rsid w:val="009D2042"/>
    <w:rsid w:val="009D352B"/>
    <w:rsid w:val="009E0136"/>
    <w:rsid w:val="009E14C6"/>
    <w:rsid w:val="009E1DAA"/>
    <w:rsid w:val="009E261C"/>
    <w:rsid w:val="009E40DC"/>
    <w:rsid w:val="009E464B"/>
    <w:rsid w:val="009E620C"/>
    <w:rsid w:val="009E7ECA"/>
    <w:rsid w:val="009F0128"/>
    <w:rsid w:val="009F1251"/>
    <w:rsid w:val="009F1D7A"/>
    <w:rsid w:val="009F1EC8"/>
    <w:rsid w:val="009F1FB3"/>
    <w:rsid w:val="009F20DE"/>
    <w:rsid w:val="009F29AE"/>
    <w:rsid w:val="009F2A55"/>
    <w:rsid w:val="009F2C79"/>
    <w:rsid w:val="009F37AE"/>
    <w:rsid w:val="009F4457"/>
    <w:rsid w:val="009F4BD3"/>
    <w:rsid w:val="009F6A9D"/>
    <w:rsid w:val="009F6FB9"/>
    <w:rsid w:val="009F7057"/>
    <w:rsid w:val="00A009B0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0FC0"/>
    <w:rsid w:val="00A11172"/>
    <w:rsid w:val="00A1169E"/>
    <w:rsid w:val="00A11D3E"/>
    <w:rsid w:val="00A12160"/>
    <w:rsid w:val="00A13835"/>
    <w:rsid w:val="00A13E38"/>
    <w:rsid w:val="00A1546E"/>
    <w:rsid w:val="00A156DA"/>
    <w:rsid w:val="00A16FD2"/>
    <w:rsid w:val="00A17204"/>
    <w:rsid w:val="00A17E48"/>
    <w:rsid w:val="00A2009E"/>
    <w:rsid w:val="00A21418"/>
    <w:rsid w:val="00A2179D"/>
    <w:rsid w:val="00A217B3"/>
    <w:rsid w:val="00A239AD"/>
    <w:rsid w:val="00A25D3C"/>
    <w:rsid w:val="00A2794A"/>
    <w:rsid w:val="00A30373"/>
    <w:rsid w:val="00A30D73"/>
    <w:rsid w:val="00A316E6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703"/>
    <w:rsid w:val="00A41B5D"/>
    <w:rsid w:val="00A426F8"/>
    <w:rsid w:val="00A42853"/>
    <w:rsid w:val="00A429B2"/>
    <w:rsid w:val="00A44229"/>
    <w:rsid w:val="00A44D52"/>
    <w:rsid w:val="00A46D5C"/>
    <w:rsid w:val="00A47E8D"/>
    <w:rsid w:val="00A50BBB"/>
    <w:rsid w:val="00A51CDB"/>
    <w:rsid w:val="00A52CC8"/>
    <w:rsid w:val="00A53EC4"/>
    <w:rsid w:val="00A54A7E"/>
    <w:rsid w:val="00A557C0"/>
    <w:rsid w:val="00A55A6B"/>
    <w:rsid w:val="00A56BB0"/>
    <w:rsid w:val="00A57E30"/>
    <w:rsid w:val="00A6054C"/>
    <w:rsid w:val="00A628D0"/>
    <w:rsid w:val="00A62C43"/>
    <w:rsid w:val="00A63ED8"/>
    <w:rsid w:val="00A64669"/>
    <w:rsid w:val="00A649CA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50B8"/>
    <w:rsid w:val="00A76C75"/>
    <w:rsid w:val="00A809D3"/>
    <w:rsid w:val="00A812B1"/>
    <w:rsid w:val="00A82D4B"/>
    <w:rsid w:val="00A82EC3"/>
    <w:rsid w:val="00A84D21"/>
    <w:rsid w:val="00A8648C"/>
    <w:rsid w:val="00A87DA7"/>
    <w:rsid w:val="00A90053"/>
    <w:rsid w:val="00A9087B"/>
    <w:rsid w:val="00A92C21"/>
    <w:rsid w:val="00A931A8"/>
    <w:rsid w:val="00A93D75"/>
    <w:rsid w:val="00A95409"/>
    <w:rsid w:val="00A9789C"/>
    <w:rsid w:val="00A978D7"/>
    <w:rsid w:val="00A9796C"/>
    <w:rsid w:val="00A97C2E"/>
    <w:rsid w:val="00AA09AE"/>
    <w:rsid w:val="00AA1565"/>
    <w:rsid w:val="00AA186F"/>
    <w:rsid w:val="00AA1D2B"/>
    <w:rsid w:val="00AA2A69"/>
    <w:rsid w:val="00AA2C6C"/>
    <w:rsid w:val="00AA352F"/>
    <w:rsid w:val="00AA5775"/>
    <w:rsid w:val="00AA6ECB"/>
    <w:rsid w:val="00AA6EDD"/>
    <w:rsid w:val="00AA73C2"/>
    <w:rsid w:val="00AB0C59"/>
    <w:rsid w:val="00AB1C78"/>
    <w:rsid w:val="00AB235B"/>
    <w:rsid w:val="00AB273F"/>
    <w:rsid w:val="00AB281B"/>
    <w:rsid w:val="00AB2F52"/>
    <w:rsid w:val="00AB2FF7"/>
    <w:rsid w:val="00AB31AB"/>
    <w:rsid w:val="00AB3F4B"/>
    <w:rsid w:val="00AB53F8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7300"/>
    <w:rsid w:val="00AC7749"/>
    <w:rsid w:val="00AD0399"/>
    <w:rsid w:val="00AD10E5"/>
    <w:rsid w:val="00AD29AA"/>
    <w:rsid w:val="00AD2ADC"/>
    <w:rsid w:val="00AD2CDA"/>
    <w:rsid w:val="00AD4C50"/>
    <w:rsid w:val="00AD7096"/>
    <w:rsid w:val="00AD7453"/>
    <w:rsid w:val="00AD7506"/>
    <w:rsid w:val="00AE0132"/>
    <w:rsid w:val="00AE0CA5"/>
    <w:rsid w:val="00AE11A7"/>
    <w:rsid w:val="00AE14E2"/>
    <w:rsid w:val="00AE1E5D"/>
    <w:rsid w:val="00AE2A4F"/>
    <w:rsid w:val="00AE325E"/>
    <w:rsid w:val="00AE3CC2"/>
    <w:rsid w:val="00AE5DAE"/>
    <w:rsid w:val="00AE6200"/>
    <w:rsid w:val="00AE6882"/>
    <w:rsid w:val="00AE68FA"/>
    <w:rsid w:val="00AE7DBD"/>
    <w:rsid w:val="00AF343B"/>
    <w:rsid w:val="00AF35D6"/>
    <w:rsid w:val="00AF36C0"/>
    <w:rsid w:val="00AF3A1D"/>
    <w:rsid w:val="00AF530E"/>
    <w:rsid w:val="00AF6151"/>
    <w:rsid w:val="00AF7739"/>
    <w:rsid w:val="00AF793F"/>
    <w:rsid w:val="00B000C3"/>
    <w:rsid w:val="00B031B6"/>
    <w:rsid w:val="00B04A20"/>
    <w:rsid w:val="00B04FFA"/>
    <w:rsid w:val="00B06C61"/>
    <w:rsid w:val="00B07E9C"/>
    <w:rsid w:val="00B10336"/>
    <w:rsid w:val="00B10762"/>
    <w:rsid w:val="00B10C5C"/>
    <w:rsid w:val="00B11F22"/>
    <w:rsid w:val="00B124A1"/>
    <w:rsid w:val="00B13150"/>
    <w:rsid w:val="00B1330F"/>
    <w:rsid w:val="00B13A91"/>
    <w:rsid w:val="00B14AA9"/>
    <w:rsid w:val="00B1561F"/>
    <w:rsid w:val="00B16F7F"/>
    <w:rsid w:val="00B1740E"/>
    <w:rsid w:val="00B21EEA"/>
    <w:rsid w:val="00B224F8"/>
    <w:rsid w:val="00B23108"/>
    <w:rsid w:val="00B23CEC"/>
    <w:rsid w:val="00B26307"/>
    <w:rsid w:val="00B268D2"/>
    <w:rsid w:val="00B27036"/>
    <w:rsid w:val="00B27C7D"/>
    <w:rsid w:val="00B30097"/>
    <w:rsid w:val="00B3111F"/>
    <w:rsid w:val="00B3300D"/>
    <w:rsid w:val="00B34048"/>
    <w:rsid w:val="00B342CA"/>
    <w:rsid w:val="00B34408"/>
    <w:rsid w:val="00B34F55"/>
    <w:rsid w:val="00B36909"/>
    <w:rsid w:val="00B3690F"/>
    <w:rsid w:val="00B36B6D"/>
    <w:rsid w:val="00B3706E"/>
    <w:rsid w:val="00B37185"/>
    <w:rsid w:val="00B37858"/>
    <w:rsid w:val="00B40175"/>
    <w:rsid w:val="00B42F14"/>
    <w:rsid w:val="00B43A9A"/>
    <w:rsid w:val="00B43E84"/>
    <w:rsid w:val="00B4501C"/>
    <w:rsid w:val="00B46374"/>
    <w:rsid w:val="00B4772A"/>
    <w:rsid w:val="00B47CA4"/>
    <w:rsid w:val="00B50643"/>
    <w:rsid w:val="00B515CF"/>
    <w:rsid w:val="00B52601"/>
    <w:rsid w:val="00B52DF0"/>
    <w:rsid w:val="00B53F3D"/>
    <w:rsid w:val="00B54B35"/>
    <w:rsid w:val="00B54E0A"/>
    <w:rsid w:val="00B56B57"/>
    <w:rsid w:val="00B57F44"/>
    <w:rsid w:val="00B60D06"/>
    <w:rsid w:val="00B63B21"/>
    <w:rsid w:val="00B640C6"/>
    <w:rsid w:val="00B66FFC"/>
    <w:rsid w:val="00B70C05"/>
    <w:rsid w:val="00B70FDF"/>
    <w:rsid w:val="00B734D8"/>
    <w:rsid w:val="00B7353B"/>
    <w:rsid w:val="00B7394C"/>
    <w:rsid w:val="00B750B3"/>
    <w:rsid w:val="00B755B3"/>
    <w:rsid w:val="00B756E1"/>
    <w:rsid w:val="00B7638C"/>
    <w:rsid w:val="00B766A6"/>
    <w:rsid w:val="00B77B59"/>
    <w:rsid w:val="00B77F53"/>
    <w:rsid w:val="00B80791"/>
    <w:rsid w:val="00B81E91"/>
    <w:rsid w:val="00B83420"/>
    <w:rsid w:val="00B84DAB"/>
    <w:rsid w:val="00B853BC"/>
    <w:rsid w:val="00B85660"/>
    <w:rsid w:val="00B85908"/>
    <w:rsid w:val="00B86D80"/>
    <w:rsid w:val="00B87182"/>
    <w:rsid w:val="00B873AF"/>
    <w:rsid w:val="00B87EEE"/>
    <w:rsid w:val="00B900BA"/>
    <w:rsid w:val="00B90624"/>
    <w:rsid w:val="00B90A40"/>
    <w:rsid w:val="00B92848"/>
    <w:rsid w:val="00B92B35"/>
    <w:rsid w:val="00B948CF"/>
    <w:rsid w:val="00B951C6"/>
    <w:rsid w:val="00B96711"/>
    <w:rsid w:val="00B96F52"/>
    <w:rsid w:val="00B97091"/>
    <w:rsid w:val="00B973AA"/>
    <w:rsid w:val="00B97863"/>
    <w:rsid w:val="00B97D11"/>
    <w:rsid w:val="00BA0877"/>
    <w:rsid w:val="00BA0E4D"/>
    <w:rsid w:val="00BA2A4C"/>
    <w:rsid w:val="00BA2B82"/>
    <w:rsid w:val="00BA3078"/>
    <w:rsid w:val="00BA37E1"/>
    <w:rsid w:val="00BA3813"/>
    <w:rsid w:val="00BA3CD1"/>
    <w:rsid w:val="00BA407E"/>
    <w:rsid w:val="00BA4C39"/>
    <w:rsid w:val="00BA501A"/>
    <w:rsid w:val="00BA5960"/>
    <w:rsid w:val="00BA6F59"/>
    <w:rsid w:val="00BA7B4F"/>
    <w:rsid w:val="00BB114C"/>
    <w:rsid w:val="00BB13E7"/>
    <w:rsid w:val="00BB1A39"/>
    <w:rsid w:val="00BB2195"/>
    <w:rsid w:val="00BB291C"/>
    <w:rsid w:val="00BB4C48"/>
    <w:rsid w:val="00BB78CD"/>
    <w:rsid w:val="00BC1A26"/>
    <w:rsid w:val="00BC2208"/>
    <w:rsid w:val="00BC2C6F"/>
    <w:rsid w:val="00BC38A2"/>
    <w:rsid w:val="00BC4627"/>
    <w:rsid w:val="00BC4842"/>
    <w:rsid w:val="00BC5EA8"/>
    <w:rsid w:val="00BC5F8A"/>
    <w:rsid w:val="00BC60AF"/>
    <w:rsid w:val="00BC6597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1F5"/>
    <w:rsid w:val="00BD38BE"/>
    <w:rsid w:val="00BD3DC4"/>
    <w:rsid w:val="00BD4C85"/>
    <w:rsid w:val="00BD57EF"/>
    <w:rsid w:val="00BD584F"/>
    <w:rsid w:val="00BE037F"/>
    <w:rsid w:val="00BE05DB"/>
    <w:rsid w:val="00BE0E6A"/>
    <w:rsid w:val="00BE2862"/>
    <w:rsid w:val="00BE329B"/>
    <w:rsid w:val="00BE3614"/>
    <w:rsid w:val="00BE5F94"/>
    <w:rsid w:val="00BE6056"/>
    <w:rsid w:val="00BF13E4"/>
    <w:rsid w:val="00BF1D9B"/>
    <w:rsid w:val="00BF3843"/>
    <w:rsid w:val="00BF441E"/>
    <w:rsid w:val="00BF45F0"/>
    <w:rsid w:val="00BF47CF"/>
    <w:rsid w:val="00BF58A6"/>
    <w:rsid w:val="00BF5C85"/>
    <w:rsid w:val="00BF70DD"/>
    <w:rsid w:val="00BF7C6F"/>
    <w:rsid w:val="00C00310"/>
    <w:rsid w:val="00C04784"/>
    <w:rsid w:val="00C05AC8"/>
    <w:rsid w:val="00C06736"/>
    <w:rsid w:val="00C10276"/>
    <w:rsid w:val="00C10DF6"/>
    <w:rsid w:val="00C125C7"/>
    <w:rsid w:val="00C129AC"/>
    <w:rsid w:val="00C13D5E"/>
    <w:rsid w:val="00C1431B"/>
    <w:rsid w:val="00C14674"/>
    <w:rsid w:val="00C14EA2"/>
    <w:rsid w:val="00C154A1"/>
    <w:rsid w:val="00C15560"/>
    <w:rsid w:val="00C15801"/>
    <w:rsid w:val="00C16959"/>
    <w:rsid w:val="00C16A64"/>
    <w:rsid w:val="00C16E1C"/>
    <w:rsid w:val="00C175E7"/>
    <w:rsid w:val="00C2003B"/>
    <w:rsid w:val="00C2073E"/>
    <w:rsid w:val="00C20D73"/>
    <w:rsid w:val="00C20E7C"/>
    <w:rsid w:val="00C232F2"/>
    <w:rsid w:val="00C235C9"/>
    <w:rsid w:val="00C23D31"/>
    <w:rsid w:val="00C261EB"/>
    <w:rsid w:val="00C2681C"/>
    <w:rsid w:val="00C26C9E"/>
    <w:rsid w:val="00C3032E"/>
    <w:rsid w:val="00C31441"/>
    <w:rsid w:val="00C318F2"/>
    <w:rsid w:val="00C32140"/>
    <w:rsid w:val="00C32A08"/>
    <w:rsid w:val="00C33E37"/>
    <w:rsid w:val="00C346AC"/>
    <w:rsid w:val="00C358ED"/>
    <w:rsid w:val="00C412BF"/>
    <w:rsid w:val="00C41522"/>
    <w:rsid w:val="00C4371E"/>
    <w:rsid w:val="00C43AF5"/>
    <w:rsid w:val="00C451DE"/>
    <w:rsid w:val="00C46FF2"/>
    <w:rsid w:val="00C4785E"/>
    <w:rsid w:val="00C47C58"/>
    <w:rsid w:val="00C500B0"/>
    <w:rsid w:val="00C52354"/>
    <w:rsid w:val="00C54D9B"/>
    <w:rsid w:val="00C552C5"/>
    <w:rsid w:val="00C559A2"/>
    <w:rsid w:val="00C568AB"/>
    <w:rsid w:val="00C57294"/>
    <w:rsid w:val="00C572CF"/>
    <w:rsid w:val="00C6009C"/>
    <w:rsid w:val="00C6066B"/>
    <w:rsid w:val="00C609ED"/>
    <w:rsid w:val="00C60D2A"/>
    <w:rsid w:val="00C61C5A"/>
    <w:rsid w:val="00C6231B"/>
    <w:rsid w:val="00C625C3"/>
    <w:rsid w:val="00C62A58"/>
    <w:rsid w:val="00C64EBE"/>
    <w:rsid w:val="00C652E4"/>
    <w:rsid w:val="00C66CA0"/>
    <w:rsid w:val="00C671B8"/>
    <w:rsid w:val="00C671F0"/>
    <w:rsid w:val="00C6742E"/>
    <w:rsid w:val="00C708FD"/>
    <w:rsid w:val="00C7097F"/>
    <w:rsid w:val="00C7213D"/>
    <w:rsid w:val="00C7228E"/>
    <w:rsid w:val="00C726B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80332"/>
    <w:rsid w:val="00C809A3"/>
    <w:rsid w:val="00C8143B"/>
    <w:rsid w:val="00C814CD"/>
    <w:rsid w:val="00C8255D"/>
    <w:rsid w:val="00C8440A"/>
    <w:rsid w:val="00C868FE"/>
    <w:rsid w:val="00C877D0"/>
    <w:rsid w:val="00C900A5"/>
    <w:rsid w:val="00C913F8"/>
    <w:rsid w:val="00C9159C"/>
    <w:rsid w:val="00C91D05"/>
    <w:rsid w:val="00C921C7"/>
    <w:rsid w:val="00C924A8"/>
    <w:rsid w:val="00C934FD"/>
    <w:rsid w:val="00C9368B"/>
    <w:rsid w:val="00C93C55"/>
    <w:rsid w:val="00C93ED2"/>
    <w:rsid w:val="00C9470D"/>
    <w:rsid w:val="00C94AB2"/>
    <w:rsid w:val="00C96143"/>
    <w:rsid w:val="00CA0DC0"/>
    <w:rsid w:val="00CA0ED0"/>
    <w:rsid w:val="00CA1CED"/>
    <w:rsid w:val="00CA26B1"/>
    <w:rsid w:val="00CA2B20"/>
    <w:rsid w:val="00CA2C41"/>
    <w:rsid w:val="00CA35CC"/>
    <w:rsid w:val="00CA48CC"/>
    <w:rsid w:val="00CA51A2"/>
    <w:rsid w:val="00CA5D4C"/>
    <w:rsid w:val="00CA5FF3"/>
    <w:rsid w:val="00CA6774"/>
    <w:rsid w:val="00CB09C4"/>
    <w:rsid w:val="00CB0B0B"/>
    <w:rsid w:val="00CB23BF"/>
    <w:rsid w:val="00CB39A2"/>
    <w:rsid w:val="00CB4765"/>
    <w:rsid w:val="00CB55DD"/>
    <w:rsid w:val="00CB5D0F"/>
    <w:rsid w:val="00CB6229"/>
    <w:rsid w:val="00CC046B"/>
    <w:rsid w:val="00CC1545"/>
    <w:rsid w:val="00CC27B1"/>
    <w:rsid w:val="00CC2BC9"/>
    <w:rsid w:val="00CC2D36"/>
    <w:rsid w:val="00CC2E81"/>
    <w:rsid w:val="00CC397B"/>
    <w:rsid w:val="00CC3F5C"/>
    <w:rsid w:val="00CC43E5"/>
    <w:rsid w:val="00CC6311"/>
    <w:rsid w:val="00CC781F"/>
    <w:rsid w:val="00CD035D"/>
    <w:rsid w:val="00CD0AE9"/>
    <w:rsid w:val="00CD0B91"/>
    <w:rsid w:val="00CD0EA0"/>
    <w:rsid w:val="00CD14DB"/>
    <w:rsid w:val="00CD29A8"/>
    <w:rsid w:val="00CD3C59"/>
    <w:rsid w:val="00CD3FE6"/>
    <w:rsid w:val="00CD491E"/>
    <w:rsid w:val="00CD5683"/>
    <w:rsid w:val="00CD5FB4"/>
    <w:rsid w:val="00CD5FF9"/>
    <w:rsid w:val="00CD6386"/>
    <w:rsid w:val="00CD655F"/>
    <w:rsid w:val="00CD67B6"/>
    <w:rsid w:val="00CD6DDB"/>
    <w:rsid w:val="00CE0122"/>
    <w:rsid w:val="00CE285C"/>
    <w:rsid w:val="00CE3F7C"/>
    <w:rsid w:val="00CE4841"/>
    <w:rsid w:val="00CE4F0D"/>
    <w:rsid w:val="00CE622D"/>
    <w:rsid w:val="00CE731C"/>
    <w:rsid w:val="00CE7865"/>
    <w:rsid w:val="00CF049F"/>
    <w:rsid w:val="00CF0A2C"/>
    <w:rsid w:val="00CF2614"/>
    <w:rsid w:val="00CF3598"/>
    <w:rsid w:val="00CF3E12"/>
    <w:rsid w:val="00CF41B5"/>
    <w:rsid w:val="00CF5DC1"/>
    <w:rsid w:val="00CF6743"/>
    <w:rsid w:val="00CF68D9"/>
    <w:rsid w:val="00CF6B93"/>
    <w:rsid w:val="00CF728B"/>
    <w:rsid w:val="00D005BD"/>
    <w:rsid w:val="00D021BA"/>
    <w:rsid w:val="00D034D0"/>
    <w:rsid w:val="00D038CE"/>
    <w:rsid w:val="00D03EA4"/>
    <w:rsid w:val="00D04602"/>
    <w:rsid w:val="00D05654"/>
    <w:rsid w:val="00D1064D"/>
    <w:rsid w:val="00D126D3"/>
    <w:rsid w:val="00D12DFB"/>
    <w:rsid w:val="00D1343F"/>
    <w:rsid w:val="00D137F6"/>
    <w:rsid w:val="00D13C38"/>
    <w:rsid w:val="00D13D6A"/>
    <w:rsid w:val="00D13FA6"/>
    <w:rsid w:val="00D146A7"/>
    <w:rsid w:val="00D14CBE"/>
    <w:rsid w:val="00D155DD"/>
    <w:rsid w:val="00D15627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1267"/>
    <w:rsid w:val="00D31614"/>
    <w:rsid w:val="00D3237A"/>
    <w:rsid w:val="00D32993"/>
    <w:rsid w:val="00D32C25"/>
    <w:rsid w:val="00D3344F"/>
    <w:rsid w:val="00D33E8F"/>
    <w:rsid w:val="00D342D4"/>
    <w:rsid w:val="00D3452D"/>
    <w:rsid w:val="00D34B04"/>
    <w:rsid w:val="00D34C6D"/>
    <w:rsid w:val="00D34EDF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4542"/>
    <w:rsid w:val="00D551C0"/>
    <w:rsid w:val="00D55A60"/>
    <w:rsid w:val="00D60184"/>
    <w:rsid w:val="00D60B31"/>
    <w:rsid w:val="00D61E01"/>
    <w:rsid w:val="00D620E0"/>
    <w:rsid w:val="00D6300B"/>
    <w:rsid w:val="00D63108"/>
    <w:rsid w:val="00D635FF"/>
    <w:rsid w:val="00D63E3B"/>
    <w:rsid w:val="00D63F96"/>
    <w:rsid w:val="00D6455F"/>
    <w:rsid w:val="00D6660A"/>
    <w:rsid w:val="00D718B0"/>
    <w:rsid w:val="00D7360F"/>
    <w:rsid w:val="00D739F0"/>
    <w:rsid w:val="00D73CD2"/>
    <w:rsid w:val="00D749FB"/>
    <w:rsid w:val="00D75618"/>
    <w:rsid w:val="00D756FC"/>
    <w:rsid w:val="00D75B6F"/>
    <w:rsid w:val="00D76E67"/>
    <w:rsid w:val="00D77BF6"/>
    <w:rsid w:val="00D80819"/>
    <w:rsid w:val="00D81C57"/>
    <w:rsid w:val="00D82021"/>
    <w:rsid w:val="00D82C33"/>
    <w:rsid w:val="00D86E2B"/>
    <w:rsid w:val="00D870C3"/>
    <w:rsid w:val="00D87BE7"/>
    <w:rsid w:val="00D913F1"/>
    <w:rsid w:val="00D91963"/>
    <w:rsid w:val="00D91D68"/>
    <w:rsid w:val="00D9237E"/>
    <w:rsid w:val="00D924F1"/>
    <w:rsid w:val="00D938BF"/>
    <w:rsid w:val="00D93BF1"/>
    <w:rsid w:val="00D97222"/>
    <w:rsid w:val="00D97BC1"/>
    <w:rsid w:val="00DA038C"/>
    <w:rsid w:val="00DA1475"/>
    <w:rsid w:val="00DA1C27"/>
    <w:rsid w:val="00DA2388"/>
    <w:rsid w:val="00DA25A4"/>
    <w:rsid w:val="00DA27C7"/>
    <w:rsid w:val="00DA3FFF"/>
    <w:rsid w:val="00DA4732"/>
    <w:rsid w:val="00DA52EE"/>
    <w:rsid w:val="00DA5888"/>
    <w:rsid w:val="00DA5FA2"/>
    <w:rsid w:val="00DA6A0E"/>
    <w:rsid w:val="00DA6E5C"/>
    <w:rsid w:val="00DA7E22"/>
    <w:rsid w:val="00DB0337"/>
    <w:rsid w:val="00DB0861"/>
    <w:rsid w:val="00DB0BE5"/>
    <w:rsid w:val="00DB0EDE"/>
    <w:rsid w:val="00DB1234"/>
    <w:rsid w:val="00DB268B"/>
    <w:rsid w:val="00DB2E09"/>
    <w:rsid w:val="00DB4916"/>
    <w:rsid w:val="00DB5C2E"/>
    <w:rsid w:val="00DB6665"/>
    <w:rsid w:val="00DB6C1E"/>
    <w:rsid w:val="00DB6C9B"/>
    <w:rsid w:val="00DB6D59"/>
    <w:rsid w:val="00DB73CB"/>
    <w:rsid w:val="00DB76FB"/>
    <w:rsid w:val="00DC065E"/>
    <w:rsid w:val="00DC443F"/>
    <w:rsid w:val="00DC45F8"/>
    <w:rsid w:val="00DC476C"/>
    <w:rsid w:val="00DC499F"/>
    <w:rsid w:val="00DC60CF"/>
    <w:rsid w:val="00DC6598"/>
    <w:rsid w:val="00DC6913"/>
    <w:rsid w:val="00DC6C1C"/>
    <w:rsid w:val="00DC7BDB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BA0"/>
    <w:rsid w:val="00DD58B2"/>
    <w:rsid w:val="00DD5E99"/>
    <w:rsid w:val="00DD64BC"/>
    <w:rsid w:val="00DD768E"/>
    <w:rsid w:val="00DD79BD"/>
    <w:rsid w:val="00DE0F90"/>
    <w:rsid w:val="00DE185D"/>
    <w:rsid w:val="00DE1AEF"/>
    <w:rsid w:val="00DE1CAB"/>
    <w:rsid w:val="00DE25A9"/>
    <w:rsid w:val="00DE3FE1"/>
    <w:rsid w:val="00DE54D4"/>
    <w:rsid w:val="00DE56A2"/>
    <w:rsid w:val="00DE6210"/>
    <w:rsid w:val="00DF0E10"/>
    <w:rsid w:val="00DF2E6B"/>
    <w:rsid w:val="00DF48BE"/>
    <w:rsid w:val="00DF50EC"/>
    <w:rsid w:val="00DF5AFF"/>
    <w:rsid w:val="00DF5CF7"/>
    <w:rsid w:val="00DF5E2C"/>
    <w:rsid w:val="00DF6446"/>
    <w:rsid w:val="00DF647F"/>
    <w:rsid w:val="00DF6E0C"/>
    <w:rsid w:val="00DF6F30"/>
    <w:rsid w:val="00DF794C"/>
    <w:rsid w:val="00E00B77"/>
    <w:rsid w:val="00E00D49"/>
    <w:rsid w:val="00E01386"/>
    <w:rsid w:val="00E044B2"/>
    <w:rsid w:val="00E049E3"/>
    <w:rsid w:val="00E04B0E"/>
    <w:rsid w:val="00E05405"/>
    <w:rsid w:val="00E05E36"/>
    <w:rsid w:val="00E05FE3"/>
    <w:rsid w:val="00E0642F"/>
    <w:rsid w:val="00E06D00"/>
    <w:rsid w:val="00E07BF8"/>
    <w:rsid w:val="00E11F7A"/>
    <w:rsid w:val="00E1277D"/>
    <w:rsid w:val="00E145A9"/>
    <w:rsid w:val="00E15514"/>
    <w:rsid w:val="00E15E33"/>
    <w:rsid w:val="00E16341"/>
    <w:rsid w:val="00E167A7"/>
    <w:rsid w:val="00E16D3C"/>
    <w:rsid w:val="00E1717D"/>
    <w:rsid w:val="00E17B99"/>
    <w:rsid w:val="00E17DCC"/>
    <w:rsid w:val="00E2030B"/>
    <w:rsid w:val="00E2103A"/>
    <w:rsid w:val="00E22421"/>
    <w:rsid w:val="00E234A1"/>
    <w:rsid w:val="00E242F0"/>
    <w:rsid w:val="00E24DA8"/>
    <w:rsid w:val="00E2502E"/>
    <w:rsid w:val="00E259BD"/>
    <w:rsid w:val="00E259C1"/>
    <w:rsid w:val="00E2758F"/>
    <w:rsid w:val="00E30617"/>
    <w:rsid w:val="00E307DB"/>
    <w:rsid w:val="00E30E42"/>
    <w:rsid w:val="00E31596"/>
    <w:rsid w:val="00E31F87"/>
    <w:rsid w:val="00E33355"/>
    <w:rsid w:val="00E33AAD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A73"/>
    <w:rsid w:val="00E432E8"/>
    <w:rsid w:val="00E4389A"/>
    <w:rsid w:val="00E4405F"/>
    <w:rsid w:val="00E4459D"/>
    <w:rsid w:val="00E44668"/>
    <w:rsid w:val="00E4479C"/>
    <w:rsid w:val="00E452FE"/>
    <w:rsid w:val="00E455C0"/>
    <w:rsid w:val="00E4628D"/>
    <w:rsid w:val="00E4757D"/>
    <w:rsid w:val="00E47F39"/>
    <w:rsid w:val="00E50CB1"/>
    <w:rsid w:val="00E512AF"/>
    <w:rsid w:val="00E51435"/>
    <w:rsid w:val="00E5182C"/>
    <w:rsid w:val="00E52487"/>
    <w:rsid w:val="00E524C8"/>
    <w:rsid w:val="00E5334E"/>
    <w:rsid w:val="00E54A87"/>
    <w:rsid w:val="00E55EBF"/>
    <w:rsid w:val="00E56142"/>
    <w:rsid w:val="00E56C2E"/>
    <w:rsid w:val="00E602C5"/>
    <w:rsid w:val="00E607B1"/>
    <w:rsid w:val="00E60F50"/>
    <w:rsid w:val="00E61448"/>
    <w:rsid w:val="00E6157A"/>
    <w:rsid w:val="00E624C3"/>
    <w:rsid w:val="00E62669"/>
    <w:rsid w:val="00E62F56"/>
    <w:rsid w:val="00E62F96"/>
    <w:rsid w:val="00E6493D"/>
    <w:rsid w:val="00E64D2E"/>
    <w:rsid w:val="00E655AF"/>
    <w:rsid w:val="00E66600"/>
    <w:rsid w:val="00E6718A"/>
    <w:rsid w:val="00E70777"/>
    <w:rsid w:val="00E72047"/>
    <w:rsid w:val="00E73C46"/>
    <w:rsid w:val="00E74747"/>
    <w:rsid w:val="00E7485B"/>
    <w:rsid w:val="00E75060"/>
    <w:rsid w:val="00E761CD"/>
    <w:rsid w:val="00E76D21"/>
    <w:rsid w:val="00E77793"/>
    <w:rsid w:val="00E77EB1"/>
    <w:rsid w:val="00E80F6D"/>
    <w:rsid w:val="00E81AFE"/>
    <w:rsid w:val="00E83462"/>
    <w:rsid w:val="00E8606B"/>
    <w:rsid w:val="00E860C3"/>
    <w:rsid w:val="00E878C2"/>
    <w:rsid w:val="00E90521"/>
    <w:rsid w:val="00E90B1A"/>
    <w:rsid w:val="00E90D09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263A"/>
    <w:rsid w:val="00EA3C15"/>
    <w:rsid w:val="00EA3C54"/>
    <w:rsid w:val="00EA3CB6"/>
    <w:rsid w:val="00EA64B6"/>
    <w:rsid w:val="00EA6C6F"/>
    <w:rsid w:val="00EB15A1"/>
    <w:rsid w:val="00EB1BE2"/>
    <w:rsid w:val="00EB21E1"/>
    <w:rsid w:val="00EB285E"/>
    <w:rsid w:val="00EB30DF"/>
    <w:rsid w:val="00EB4123"/>
    <w:rsid w:val="00EB4ABD"/>
    <w:rsid w:val="00EB5037"/>
    <w:rsid w:val="00EB6443"/>
    <w:rsid w:val="00EB6D16"/>
    <w:rsid w:val="00EB742A"/>
    <w:rsid w:val="00EC02E2"/>
    <w:rsid w:val="00EC0D02"/>
    <w:rsid w:val="00EC24D5"/>
    <w:rsid w:val="00EC404D"/>
    <w:rsid w:val="00EC443C"/>
    <w:rsid w:val="00EC49C5"/>
    <w:rsid w:val="00EC4E2D"/>
    <w:rsid w:val="00EC5CE6"/>
    <w:rsid w:val="00EC7068"/>
    <w:rsid w:val="00ED096A"/>
    <w:rsid w:val="00ED1F42"/>
    <w:rsid w:val="00ED25FC"/>
    <w:rsid w:val="00ED64D9"/>
    <w:rsid w:val="00ED7A6F"/>
    <w:rsid w:val="00EE024A"/>
    <w:rsid w:val="00EE030B"/>
    <w:rsid w:val="00EE220B"/>
    <w:rsid w:val="00EE25DA"/>
    <w:rsid w:val="00EE277D"/>
    <w:rsid w:val="00EE4979"/>
    <w:rsid w:val="00EE537E"/>
    <w:rsid w:val="00EE55A3"/>
    <w:rsid w:val="00EE649A"/>
    <w:rsid w:val="00EE75F5"/>
    <w:rsid w:val="00EF045A"/>
    <w:rsid w:val="00EF0BDA"/>
    <w:rsid w:val="00EF0C56"/>
    <w:rsid w:val="00EF22FA"/>
    <w:rsid w:val="00EF25AD"/>
    <w:rsid w:val="00EF3497"/>
    <w:rsid w:val="00EF34B8"/>
    <w:rsid w:val="00EF6BFE"/>
    <w:rsid w:val="00EF6E72"/>
    <w:rsid w:val="00EF747D"/>
    <w:rsid w:val="00EF7C83"/>
    <w:rsid w:val="00F004C9"/>
    <w:rsid w:val="00F01EF9"/>
    <w:rsid w:val="00F04F86"/>
    <w:rsid w:val="00F0626C"/>
    <w:rsid w:val="00F06521"/>
    <w:rsid w:val="00F066E1"/>
    <w:rsid w:val="00F10472"/>
    <w:rsid w:val="00F1116C"/>
    <w:rsid w:val="00F11459"/>
    <w:rsid w:val="00F121A8"/>
    <w:rsid w:val="00F122AF"/>
    <w:rsid w:val="00F12544"/>
    <w:rsid w:val="00F12F52"/>
    <w:rsid w:val="00F130B2"/>
    <w:rsid w:val="00F13377"/>
    <w:rsid w:val="00F1337E"/>
    <w:rsid w:val="00F14EF7"/>
    <w:rsid w:val="00F153BB"/>
    <w:rsid w:val="00F15628"/>
    <w:rsid w:val="00F16BDD"/>
    <w:rsid w:val="00F16DE4"/>
    <w:rsid w:val="00F2143E"/>
    <w:rsid w:val="00F21D94"/>
    <w:rsid w:val="00F23032"/>
    <w:rsid w:val="00F23B3C"/>
    <w:rsid w:val="00F25142"/>
    <w:rsid w:val="00F2535D"/>
    <w:rsid w:val="00F25583"/>
    <w:rsid w:val="00F26E9E"/>
    <w:rsid w:val="00F274FE"/>
    <w:rsid w:val="00F27622"/>
    <w:rsid w:val="00F27C08"/>
    <w:rsid w:val="00F30F7E"/>
    <w:rsid w:val="00F33136"/>
    <w:rsid w:val="00F333CF"/>
    <w:rsid w:val="00F33651"/>
    <w:rsid w:val="00F3370D"/>
    <w:rsid w:val="00F34707"/>
    <w:rsid w:val="00F36B51"/>
    <w:rsid w:val="00F36C4E"/>
    <w:rsid w:val="00F36CD6"/>
    <w:rsid w:val="00F379C5"/>
    <w:rsid w:val="00F37C63"/>
    <w:rsid w:val="00F41536"/>
    <w:rsid w:val="00F423D7"/>
    <w:rsid w:val="00F44EBE"/>
    <w:rsid w:val="00F50095"/>
    <w:rsid w:val="00F50358"/>
    <w:rsid w:val="00F52F42"/>
    <w:rsid w:val="00F53C38"/>
    <w:rsid w:val="00F547A9"/>
    <w:rsid w:val="00F54B59"/>
    <w:rsid w:val="00F55542"/>
    <w:rsid w:val="00F5716D"/>
    <w:rsid w:val="00F57204"/>
    <w:rsid w:val="00F57654"/>
    <w:rsid w:val="00F60F15"/>
    <w:rsid w:val="00F620CA"/>
    <w:rsid w:val="00F621EE"/>
    <w:rsid w:val="00F62C39"/>
    <w:rsid w:val="00F62CC3"/>
    <w:rsid w:val="00F630F3"/>
    <w:rsid w:val="00F63E6E"/>
    <w:rsid w:val="00F642B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5A3B"/>
    <w:rsid w:val="00F76217"/>
    <w:rsid w:val="00F77430"/>
    <w:rsid w:val="00F775A7"/>
    <w:rsid w:val="00F77B39"/>
    <w:rsid w:val="00F80D36"/>
    <w:rsid w:val="00F81EE7"/>
    <w:rsid w:val="00F83403"/>
    <w:rsid w:val="00F83E68"/>
    <w:rsid w:val="00F8435B"/>
    <w:rsid w:val="00F85A86"/>
    <w:rsid w:val="00F85C02"/>
    <w:rsid w:val="00F86108"/>
    <w:rsid w:val="00F86EFB"/>
    <w:rsid w:val="00F9078F"/>
    <w:rsid w:val="00F937DF"/>
    <w:rsid w:val="00F94DCF"/>
    <w:rsid w:val="00F96164"/>
    <w:rsid w:val="00F979DC"/>
    <w:rsid w:val="00F97F63"/>
    <w:rsid w:val="00FA2A71"/>
    <w:rsid w:val="00FA36B0"/>
    <w:rsid w:val="00FA41DB"/>
    <w:rsid w:val="00FA7905"/>
    <w:rsid w:val="00FA7DAB"/>
    <w:rsid w:val="00FB225F"/>
    <w:rsid w:val="00FB495F"/>
    <w:rsid w:val="00FB4C0E"/>
    <w:rsid w:val="00FB51A2"/>
    <w:rsid w:val="00FB5268"/>
    <w:rsid w:val="00FB5E25"/>
    <w:rsid w:val="00FB62B3"/>
    <w:rsid w:val="00FB649F"/>
    <w:rsid w:val="00FB64A1"/>
    <w:rsid w:val="00FC00E3"/>
    <w:rsid w:val="00FC1113"/>
    <w:rsid w:val="00FC176E"/>
    <w:rsid w:val="00FC2167"/>
    <w:rsid w:val="00FC256A"/>
    <w:rsid w:val="00FC34C3"/>
    <w:rsid w:val="00FC52BB"/>
    <w:rsid w:val="00FC5B62"/>
    <w:rsid w:val="00FC6187"/>
    <w:rsid w:val="00FC7C50"/>
    <w:rsid w:val="00FD07CB"/>
    <w:rsid w:val="00FD0B79"/>
    <w:rsid w:val="00FD14C7"/>
    <w:rsid w:val="00FD2B5E"/>
    <w:rsid w:val="00FD2BBF"/>
    <w:rsid w:val="00FD4214"/>
    <w:rsid w:val="00FD5496"/>
    <w:rsid w:val="00FD5B84"/>
    <w:rsid w:val="00FD69FB"/>
    <w:rsid w:val="00FD7AAA"/>
    <w:rsid w:val="00FD7B69"/>
    <w:rsid w:val="00FE0319"/>
    <w:rsid w:val="00FE0FFE"/>
    <w:rsid w:val="00FE2C8D"/>
    <w:rsid w:val="00FE2CDC"/>
    <w:rsid w:val="00FE38C0"/>
    <w:rsid w:val="00FE441A"/>
    <w:rsid w:val="00FE459C"/>
    <w:rsid w:val="00FE4E99"/>
    <w:rsid w:val="00FE59B9"/>
    <w:rsid w:val="00FE661B"/>
    <w:rsid w:val="00FE6F69"/>
    <w:rsid w:val="00FF1A1C"/>
    <w:rsid w:val="00FF391E"/>
    <w:rsid w:val="00FF5413"/>
    <w:rsid w:val="00FF5E0C"/>
    <w:rsid w:val="00FF717A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xent.cz/rezidence-rubin-palace-karlovy-vary/3751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luxent.cz/prodej-dum-vila-praha-5/3426/" TargetMode="External"/><Relationship Id="rId25" Type="http://schemas.openxmlformats.org/officeDocument/2006/relationships/hyperlink" Target="https://www.luxent.cz/developersky-projekt-horske-apartmany-alberice/98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mailto:marcela.kukan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ent.cz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www.luxen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uxent.cz/prodej-dum-rodinny-pruhonice/3758/" TargetMode="External"/><Relationship Id="rId23" Type="http://schemas.openxmlformats.org/officeDocument/2006/relationships/hyperlink" Target="https://www.luxent.cz/laka-living-exkluzivni-horske-apartmany-v-narodnim-parku-sumava-obec-prasily/2016/" TargetMode="External"/><Relationship Id="rId28" Type="http://schemas.openxmlformats.org/officeDocument/2006/relationships/hyperlink" Target="https://www.luxentfund.cz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uxent.cz/prodej-dum-rodinny-predboj-19/3423/" TargetMode="External"/><Relationship Id="rId31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www.luxent.cz/rezidence-svata-barbora-zelezna-ruda/3610/" TargetMode="External"/><Relationship Id="rId27" Type="http://schemas.openxmlformats.org/officeDocument/2006/relationships/hyperlink" Target="https://www.luxent.cz/developersky-projekt-harrachov-krkonose/946/" TargetMode="External"/><Relationship Id="rId30" Type="http://schemas.openxmlformats.org/officeDocument/2006/relationships/hyperlink" Target="mailto:michaela.muczkova@crestcom.cz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3.xml><?xml version="1.0" encoding="utf-8"?>
<ds:datastoreItem xmlns:ds="http://schemas.openxmlformats.org/officeDocument/2006/customXml" ds:itemID="{BF0B6E4C-1814-4135-86E0-A7A79C6E350B}"/>
</file>

<file path=customXml/itemProps4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2</cp:revision>
  <cp:lastPrinted>2025-10-16T15:04:00Z</cp:lastPrinted>
  <dcterms:created xsi:type="dcterms:W3CDTF">2025-12-17T16:42:00Z</dcterms:created>
  <dcterms:modified xsi:type="dcterms:W3CDTF">2025-12-17T16:42:00Z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